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07" w:rsidRDefault="00B40D07" w:rsidP="00B40D07">
      <w:pPr>
        <w:autoSpaceDE w:val="0"/>
        <w:autoSpaceDN w:val="0"/>
        <w:adjustRightInd w:val="0"/>
        <w:spacing w:after="0" w:line="240" w:lineRule="auto"/>
        <w:rPr>
          <w:rFonts w:ascii="Helvetica-Bold" w:hAnsi="Helvetica-Bold" w:cs="Helvetica-Bold"/>
          <w:b/>
          <w:bCs/>
          <w:sz w:val="27"/>
          <w:szCs w:val="27"/>
          <w:u w:val="single"/>
        </w:rPr>
      </w:pPr>
    </w:p>
    <w:p w:rsidR="00833B82" w:rsidRPr="00833B82" w:rsidRDefault="00833B82" w:rsidP="00833B82">
      <w:pPr>
        <w:autoSpaceDE w:val="0"/>
        <w:autoSpaceDN w:val="0"/>
        <w:adjustRightInd w:val="0"/>
        <w:spacing w:after="0" w:line="240" w:lineRule="auto"/>
        <w:jc w:val="center"/>
        <w:rPr>
          <w:u w:val="single"/>
        </w:rPr>
      </w:pPr>
      <w:r w:rsidRPr="00833B82">
        <w:rPr>
          <w:rFonts w:ascii="Helvetica-Bold" w:hAnsi="Helvetica-Bold" w:cs="Helvetica-Bold"/>
          <w:b/>
          <w:bCs/>
          <w:sz w:val="27"/>
          <w:szCs w:val="27"/>
          <w:u w:val="single"/>
        </w:rPr>
        <w:t>MEDIDAS DE PROTECCIÓN RECOMENDADAS PARA LOS TRABAJADORES EN FUNCIÓN DE LA ACTIVIDAD LABORAL REALIZADA EN CASOS EN INVESTIGACION O CONFIRMADOS DE COVID-19.</w:t>
      </w:r>
    </w:p>
    <w:p w:rsidR="00833B82" w:rsidRDefault="00833B82" w:rsidP="00833B82">
      <w:pPr>
        <w:autoSpaceDE w:val="0"/>
        <w:autoSpaceDN w:val="0"/>
        <w:adjustRightInd w:val="0"/>
        <w:spacing w:after="0" w:line="240" w:lineRule="auto"/>
        <w:jc w:val="both"/>
        <w:rPr>
          <w:rFonts w:ascii="Helvetica" w:hAnsi="Helvetica" w:cs="Helvetica"/>
          <w:color w:val="000000"/>
          <w:sz w:val="21"/>
          <w:szCs w:val="21"/>
        </w:rPr>
      </w:pPr>
    </w:p>
    <w:p w:rsidR="00833B82" w:rsidRPr="00AC6961" w:rsidRDefault="00833B82" w:rsidP="00833B82">
      <w:pPr>
        <w:autoSpaceDE w:val="0"/>
        <w:autoSpaceDN w:val="0"/>
        <w:adjustRightInd w:val="0"/>
        <w:spacing w:after="0" w:line="240" w:lineRule="auto"/>
        <w:jc w:val="both"/>
        <w:rPr>
          <w:rFonts w:cs="Helvetica"/>
          <w:color w:val="000000"/>
          <w:sz w:val="24"/>
          <w:szCs w:val="24"/>
        </w:rPr>
      </w:pPr>
      <w:r w:rsidRPr="00AC6961">
        <w:rPr>
          <w:rFonts w:cs="Helvetica"/>
          <w:color w:val="000000"/>
          <w:sz w:val="24"/>
          <w:szCs w:val="24"/>
        </w:rPr>
        <w:t>Las medidas de protección de los trabajadores en caso de COVID-19 se establecen en función de la actividad laboral realizada en base a la evidencia disponible y con lo determinado en los protocolos oficiales que se actualizan de manera continua.</w:t>
      </w:r>
    </w:p>
    <w:p w:rsidR="00833B82" w:rsidRPr="00AC6961" w:rsidRDefault="00833B82" w:rsidP="00833B82">
      <w:pPr>
        <w:autoSpaceDE w:val="0"/>
        <w:autoSpaceDN w:val="0"/>
        <w:adjustRightInd w:val="0"/>
        <w:spacing w:after="0" w:line="240" w:lineRule="auto"/>
        <w:jc w:val="both"/>
        <w:rPr>
          <w:rFonts w:cs="Helvetica"/>
          <w:color w:val="000000"/>
          <w:sz w:val="24"/>
          <w:szCs w:val="24"/>
        </w:rPr>
      </w:pPr>
    </w:p>
    <w:p w:rsidR="00833B82" w:rsidRPr="00AC6961" w:rsidRDefault="00833B82" w:rsidP="00833B82">
      <w:pPr>
        <w:autoSpaceDE w:val="0"/>
        <w:autoSpaceDN w:val="0"/>
        <w:adjustRightInd w:val="0"/>
        <w:spacing w:after="0" w:line="240" w:lineRule="auto"/>
        <w:jc w:val="both"/>
        <w:rPr>
          <w:rFonts w:cs="Helvetica"/>
          <w:color w:val="000000"/>
          <w:sz w:val="24"/>
          <w:szCs w:val="24"/>
        </w:rPr>
      </w:pPr>
      <w:r w:rsidRPr="00AC6961">
        <w:rPr>
          <w:rFonts w:cs="Helvetica"/>
          <w:color w:val="000000"/>
          <w:sz w:val="24"/>
          <w:szCs w:val="24"/>
        </w:rPr>
        <w:t>El virus SARS-CoV-2 se transmite de persona a persona por vía respiratoria a través de las gotas respiratorias de más de 5 micras y por el contacto directo con las secreciones de personas infectadas. La transmisión aérea por núcleo de gotitas o aerosoles no ha sido demostrada. Sin embargo, se cree que esta podría ocurrir durante la realización de procedimientos asistenciales sobre la vía aérea que generen aerosoles. Partiendo del conocimiento que tenemos actualmente sobre la transmisión del virus SARS-CoV-2 el organismo europeo de control de enfermedades, ECDC, establecen la posibilidad de, en momentos de escasez de equipos de protección individual, realizar una racionalización del uso de los equipos con evaluación del riesgo de cada actividad. Puede consultarse en:</w:t>
      </w:r>
    </w:p>
    <w:p w:rsidR="00833B82" w:rsidRPr="00AC6961" w:rsidRDefault="00833B82" w:rsidP="00833B82">
      <w:pPr>
        <w:autoSpaceDE w:val="0"/>
        <w:autoSpaceDN w:val="0"/>
        <w:adjustRightInd w:val="0"/>
        <w:spacing w:after="0" w:line="240" w:lineRule="auto"/>
        <w:rPr>
          <w:rFonts w:cs="Helvetica"/>
          <w:color w:val="0000FF"/>
          <w:sz w:val="24"/>
          <w:szCs w:val="24"/>
        </w:rPr>
      </w:pPr>
    </w:p>
    <w:p w:rsidR="00833B82" w:rsidRPr="00AC6961" w:rsidRDefault="00456171" w:rsidP="00833B82">
      <w:pPr>
        <w:autoSpaceDE w:val="0"/>
        <w:autoSpaceDN w:val="0"/>
        <w:adjustRightInd w:val="0"/>
        <w:spacing w:after="0" w:line="240" w:lineRule="auto"/>
        <w:rPr>
          <w:rFonts w:cs="Helvetica"/>
          <w:color w:val="0000FF"/>
          <w:sz w:val="24"/>
          <w:szCs w:val="24"/>
        </w:rPr>
      </w:pPr>
      <w:hyperlink r:id="rId9" w:history="1">
        <w:r w:rsidR="00833B82" w:rsidRPr="00AC6961">
          <w:rPr>
            <w:rStyle w:val="Hipervnculo"/>
            <w:rFonts w:cs="Helvetica"/>
            <w:sz w:val="24"/>
            <w:szCs w:val="24"/>
          </w:rPr>
          <w:t>https://www.ecdc.europa.eu/en/publications-data/guidance-wearing-and-removing-personal-protectiveequipment-healthcare-settings</w:t>
        </w:r>
      </w:hyperlink>
    </w:p>
    <w:p w:rsidR="00833B82" w:rsidRPr="00833B82" w:rsidRDefault="00833B82" w:rsidP="00833B82">
      <w:pPr>
        <w:autoSpaceDE w:val="0"/>
        <w:autoSpaceDN w:val="0"/>
        <w:adjustRightInd w:val="0"/>
        <w:spacing w:after="0" w:line="240" w:lineRule="auto"/>
        <w:rPr>
          <w:rFonts w:ascii="Helvetica" w:hAnsi="Helvetica" w:cs="Helvetica"/>
          <w:color w:val="0000FF"/>
          <w:sz w:val="21"/>
          <w:szCs w:val="21"/>
        </w:rPr>
      </w:pPr>
    </w:p>
    <w:p w:rsidR="00833B82" w:rsidRPr="00AC6961" w:rsidRDefault="00833B82" w:rsidP="00833B82">
      <w:pPr>
        <w:autoSpaceDE w:val="0"/>
        <w:autoSpaceDN w:val="0"/>
        <w:adjustRightInd w:val="0"/>
        <w:spacing w:after="0" w:line="240" w:lineRule="auto"/>
        <w:jc w:val="both"/>
        <w:rPr>
          <w:rFonts w:cs="Helvetica"/>
          <w:color w:val="000000"/>
          <w:sz w:val="24"/>
          <w:szCs w:val="24"/>
        </w:rPr>
      </w:pPr>
      <w:r w:rsidRPr="00AC6961">
        <w:rPr>
          <w:rFonts w:cs="Helvetica"/>
          <w:color w:val="000000"/>
          <w:sz w:val="24"/>
          <w:szCs w:val="24"/>
        </w:rPr>
        <w:t>En estas situaciones deben extremarse las medidas de higiene generales que son fundamentales para evitar la transmisión de la enfermedad y la puesta y retirada correcta de los equipos de protección individual.</w:t>
      </w:r>
    </w:p>
    <w:p w:rsidR="00833B82" w:rsidRPr="00AC6961" w:rsidRDefault="00833B82" w:rsidP="00833B82">
      <w:pPr>
        <w:autoSpaceDE w:val="0"/>
        <w:autoSpaceDN w:val="0"/>
        <w:adjustRightInd w:val="0"/>
        <w:spacing w:after="0" w:line="240" w:lineRule="auto"/>
        <w:jc w:val="both"/>
        <w:rPr>
          <w:rFonts w:cs="Helvetica"/>
          <w:color w:val="000000"/>
          <w:sz w:val="24"/>
          <w:szCs w:val="24"/>
        </w:rPr>
      </w:pPr>
    </w:p>
    <w:p w:rsidR="00833B82" w:rsidRPr="00AC6961" w:rsidRDefault="00833B82" w:rsidP="00833B82">
      <w:pPr>
        <w:autoSpaceDE w:val="0"/>
        <w:autoSpaceDN w:val="0"/>
        <w:adjustRightInd w:val="0"/>
        <w:spacing w:after="0" w:line="240" w:lineRule="auto"/>
        <w:rPr>
          <w:rFonts w:cs="Helvetica-Bold"/>
          <w:b/>
          <w:bCs/>
          <w:color w:val="000000"/>
          <w:sz w:val="24"/>
          <w:szCs w:val="24"/>
        </w:rPr>
      </w:pPr>
      <w:r w:rsidRPr="00AC6961">
        <w:rPr>
          <w:rFonts w:cs="Helvetica-Bold"/>
          <w:b/>
          <w:bCs/>
          <w:color w:val="000000"/>
          <w:sz w:val="24"/>
          <w:szCs w:val="24"/>
        </w:rPr>
        <w:t>1. Medidas preventivas generales.</w:t>
      </w:r>
    </w:p>
    <w:p w:rsidR="00833B82" w:rsidRPr="00AC6961" w:rsidRDefault="00833B82" w:rsidP="00833B82">
      <w:pPr>
        <w:autoSpaceDE w:val="0"/>
        <w:autoSpaceDN w:val="0"/>
        <w:adjustRightInd w:val="0"/>
        <w:spacing w:after="0" w:line="240" w:lineRule="auto"/>
        <w:rPr>
          <w:rFonts w:cs="Helvetica-Bold"/>
          <w:b/>
          <w:bCs/>
          <w:color w:val="000000"/>
          <w:sz w:val="24"/>
          <w:szCs w:val="24"/>
        </w:rPr>
      </w:pPr>
    </w:p>
    <w:p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Adoptar las medidas de higiene respiratoria al toser o estornudar: cubrirse boca nariz con el codo flexionado o pañuelo desechable.</w:t>
      </w:r>
    </w:p>
    <w:p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Evitar tocarse los ojos, la nariz y la boca.</w:t>
      </w:r>
    </w:p>
    <w:p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Ropa y calzado de uso hospitalario.</w:t>
      </w:r>
    </w:p>
    <w:p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Higiene de manos antes y después de atender al paciente y de la puesta y retirada de Equipos de</w:t>
      </w:r>
    </w:p>
    <w:p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xml:space="preserve">Protección Individual (EPI), con solución </w:t>
      </w:r>
      <w:proofErr w:type="spellStart"/>
      <w:r w:rsidRPr="00AC6961">
        <w:rPr>
          <w:rFonts w:cs="Helvetica"/>
          <w:color w:val="000000"/>
          <w:sz w:val="24"/>
          <w:szCs w:val="24"/>
        </w:rPr>
        <w:t>hidroalcohólica</w:t>
      </w:r>
      <w:proofErr w:type="spellEnd"/>
      <w:r w:rsidRPr="00AC6961">
        <w:rPr>
          <w:rFonts w:cs="Helvetica"/>
          <w:color w:val="000000"/>
          <w:sz w:val="24"/>
          <w:szCs w:val="24"/>
        </w:rPr>
        <w:t xml:space="preserve"> o agua y jabón.</w:t>
      </w:r>
    </w:p>
    <w:p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Retirada de objetos (anillos, pulseras, etc.).</w:t>
      </w:r>
    </w:p>
    <w:p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Mantener la distancia de seguridad mínima de 1 metro.</w:t>
      </w:r>
    </w:p>
    <w:p w:rsidR="00833B82" w:rsidRPr="00AC6961" w:rsidRDefault="00833B82" w:rsidP="00833B82">
      <w:pPr>
        <w:autoSpaceDE w:val="0"/>
        <w:autoSpaceDN w:val="0"/>
        <w:adjustRightInd w:val="0"/>
        <w:spacing w:after="0" w:line="240" w:lineRule="auto"/>
        <w:rPr>
          <w:rFonts w:cs="Helvetica"/>
          <w:color w:val="000000"/>
          <w:sz w:val="24"/>
          <w:szCs w:val="24"/>
        </w:rPr>
      </w:pPr>
      <w:r w:rsidRPr="00AC6961">
        <w:rPr>
          <w:rFonts w:cs="Helvetica"/>
          <w:color w:val="000000"/>
          <w:sz w:val="24"/>
          <w:szCs w:val="24"/>
        </w:rPr>
        <w:t>• Dispositivos de bioseguridad en objetos cortantes y punzantes.</w:t>
      </w:r>
    </w:p>
    <w:p w:rsidR="00833B82" w:rsidRDefault="00833B82" w:rsidP="00833B82">
      <w:pPr>
        <w:rPr>
          <w:rFonts w:cs="Helvetica"/>
          <w:color w:val="000000"/>
          <w:sz w:val="24"/>
          <w:szCs w:val="24"/>
        </w:rPr>
      </w:pPr>
      <w:r w:rsidRPr="00AC6961">
        <w:rPr>
          <w:rFonts w:cs="Helvetica"/>
          <w:color w:val="000000"/>
          <w:sz w:val="24"/>
          <w:szCs w:val="24"/>
        </w:rPr>
        <w:t>• Eliminación adecuada de residuos: Cortantes / punzantes y residuos sanitarios Clase III.</w:t>
      </w:r>
    </w:p>
    <w:p w:rsidR="00833B82" w:rsidRPr="009F1CAD" w:rsidRDefault="00833B82" w:rsidP="009F1CAD">
      <w:pPr>
        <w:rPr>
          <w:rFonts w:cs="Helvetica"/>
          <w:color w:val="FF0000"/>
          <w:sz w:val="24"/>
          <w:szCs w:val="24"/>
        </w:rPr>
      </w:pPr>
      <w:r w:rsidRPr="009F1CAD">
        <w:rPr>
          <w:rFonts w:cs="Helvetica"/>
          <w:color w:val="FF0000"/>
          <w:sz w:val="24"/>
          <w:szCs w:val="24"/>
        </w:rPr>
        <w:t xml:space="preserve">Limpieza </w:t>
      </w:r>
      <w:r w:rsidR="009F1CAD">
        <w:rPr>
          <w:rFonts w:cs="Helvetica"/>
          <w:color w:val="FF0000"/>
          <w:sz w:val="24"/>
          <w:szCs w:val="24"/>
        </w:rPr>
        <w:t>adecuada de superficies y consultas o habitaciones de pacientes</w:t>
      </w:r>
    </w:p>
    <w:p w:rsidR="00B40D07" w:rsidRDefault="00B40D07" w:rsidP="00B40D07">
      <w:pPr>
        <w:pStyle w:val="Prrafodelista"/>
        <w:autoSpaceDE w:val="0"/>
        <w:autoSpaceDN w:val="0"/>
        <w:adjustRightInd w:val="0"/>
        <w:spacing w:after="0" w:line="240" w:lineRule="auto"/>
        <w:rPr>
          <w:rFonts w:cs="Helvetica"/>
          <w:color w:val="FF0000"/>
        </w:rPr>
      </w:pPr>
    </w:p>
    <w:p w:rsidR="00AC6961" w:rsidRDefault="00AC6961" w:rsidP="00B40D07">
      <w:pPr>
        <w:pStyle w:val="Prrafodelista"/>
        <w:autoSpaceDE w:val="0"/>
        <w:autoSpaceDN w:val="0"/>
        <w:adjustRightInd w:val="0"/>
        <w:spacing w:after="0" w:line="240" w:lineRule="auto"/>
        <w:rPr>
          <w:rFonts w:cs="Helvetica"/>
          <w:color w:val="FF0000"/>
        </w:rPr>
      </w:pPr>
    </w:p>
    <w:p w:rsidR="00AC6961" w:rsidRDefault="00AC6961" w:rsidP="00B40D07">
      <w:pPr>
        <w:pStyle w:val="Prrafodelista"/>
        <w:autoSpaceDE w:val="0"/>
        <w:autoSpaceDN w:val="0"/>
        <w:adjustRightInd w:val="0"/>
        <w:spacing w:after="0" w:line="240" w:lineRule="auto"/>
        <w:rPr>
          <w:rFonts w:cs="Helvetica"/>
          <w:color w:val="FF0000"/>
        </w:rPr>
      </w:pPr>
    </w:p>
    <w:p w:rsidR="00AC6961" w:rsidRDefault="00AC6961" w:rsidP="00B40D07">
      <w:pPr>
        <w:pStyle w:val="Prrafodelista"/>
        <w:autoSpaceDE w:val="0"/>
        <w:autoSpaceDN w:val="0"/>
        <w:adjustRightInd w:val="0"/>
        <w:spacing w:after="0" w:line="240" w:lineRule="auto"/>
        <w:rPr>
          <w:rFonts w:cs="Helvetica"/>
          <w:color w:val="FF0000"/>
        </w:rPr>
      </w:pPr>
    </w:p>
    <w:p w:rsidR="00AC6961" w:rsidRDefault="00AC6961" w:rsidP="00B40D07">
      <w:pPr>
        <w:pStyle w:val="Prrafodelista"/>
        <w:autoSpaceDE w:val="0"/>
        <w:autoSpaceDN w:val="0"/>
        <w:adjustRightInd w:val="0"/>
        <w:spacing w:after="0" w:line="240" w:lineRule="auto"/>
        <w:rPr>
          <w:rFonts w:cs="Helvetica"/>
          <w:color w:val="FF0000"/>
        </w:rPr>
      </w:pPr>
    </w:p>
    <w:p w:rsidR="00AC6961" w:rsidRDefault="00AC6961" w:rsidP="00B40D07">
      <w:pPr>
        <w:pStyle w:val="Prrafodelista"/>
        <w:autoSpaceDE w:val="0"/>
        <w:autoSpaceDN w:val="0"/>
        <w:adjustRightInd w:val="0"/>
        <w:spacing w:after="0" w:line="240" w:lineRule="auto"/>
        <w:rPr>
          <w:rFonts w:cs="Helvetica"/>
          <w:color w:val="FF0000"/>
        </w:rPr>
      </w:pPr>
    </w:p>
    <w:p w:rsidR="00AC6961" w:rsidRDefault="00AC6961" w:rsidP="00B40D07">
      <w:pPr>
        <w:pStyle w:val="Prrafodelista"/>
        <w:autoSpaceDE w:val="0"/>
        <w:autoSpaceDN w:val="0"/>
        <w:adjustRightInd w:val="0"/>
        <w:spacing w:after="0" w:line="240" w:lineRule="auto"/>
        <w:rPr>
          <w:rFonts w:cs="Helvetica"/>
          <w:color w:val="FF0000"/>
        </w:rPr>
      </w:pPr>
    </w:p>
    <w:p w:rsidR="00AC6961" w:rsidRDefault="00AC6961" w:rsidP="00B40D07">
      <w:pPr>
        <w:pStyle w:val="Prrafodelista"/>
        <w:autoSpaceDE w:val="0"/>
        <w:autoSpaceDN w:val="0"/>
        <w:adjustRightInd w:val="0"/>
        <w:spacing w:after="0" w:line="240" w:lineRule="auto"/>
        <w:rPr>
          <w:rFonts w:cs="Helvetica"/>
          <w:color w:val="FF0000"/>
        </w:rPr>
      </w:pPr>
    </w:p>
    <w:p w:rsidR="00AC6961" w:rsidRPr="00B40D07" w:rsidRDefault="00AC6961" w:rsidP="00B40D07">
      <w:pPr>
        <w:pStyle w:val="Prrafodelista"/>
        <w:autoSpaceDE w:val="0"/>
        <w:autoSpaceDN w:val="0"/>
        <w:adjustRightInd w:val="0"/>
        <w:spacing w:after="0" w:line="240" w:lineRule="auto"/>
        <w:rPr>
          <w:rFonts w:cs="Helvetica"/>
          <w:color w:val="FF0000"/>
        </w:rPr>
      </w:pPr>
    </w:p>
    <w:p w:rsidR="00B40D07" w:rsidRDefault="00B40D07" w:rsidP="00B40D07">
      <w:pPr>
        <w:autoSpaceDE w:val="0"/>
        <w:autoSpaceDN w:val="0"/>
        <w:adjustRightInd w:val="0"/>
        <w:spacing w:after="0" w:line="240" w:lineRule="auto"/>
        <w:rPr>
          <w:rFonts w:cs="Helvetica-Bold"/>
          <w:b/>
          <w:bCs/>
          <w:color w:val="000000"/>
        </w:rPr>
      </w:pPr>
      <w:r w:rsidRPr="00B40D07">
        <w:rPr>
          <w:rFonts w:cs="Helvetica-Bold"/>
          <w:b/>
          <w:bCs/>
          <w:color w:val="000000"/>
        </w:rPr>
        <w:t>2. Medidas de protección específicas. Equipos de Protección Individual.</w:t>
      </w:r>
    </w:p>
    <w:p w:rsidR="00B40D07" w:rsidRPr="00B40D07" w:rsidRDefault="00B40D07" w:rsidP="00B40D07">
      <w:pPr>
        <w:autoSpaceDE w:val="0"/>
        <w:autoSpaceDN w:val="0"/>
        <w:adjustRightInd w:val="0"/>
        <w:spacing w:after="0" w:line="240" w:lineRule="auto"/>
        <w:rPr>
          <w:rFonts w:cs="Helvetica-Bold"/>
          <w:b/>
          <w:bCs/>
          <w:color w:val="000000"/>
        </w:rPr>
      </w:pPr>
    </w:p>
    <w:p w:rsidR="00B40D07" w:rsidRPr="00B40D07" w:rsidRDefault="00B40D07" w:rsidP="00B40D07">
      <w:pPr>
        <w:autoSpaceDE w:val="0"/>
        <w:autoSpaceDN w:val="0"/>
        <w:adjustRightInd w:val="0"/>
        <w:spacing w:after="0" w:line="240" w:lineRule="auto"/>
        <w:jc w:val="both"/>
        <w:rPr>
          <w:rFonts w:cs="Helvetica"/>
          <w:color w:val="000000"/>
        </w:rPr>
      </w:pPr>
      <w:r w:rsidRPr="00B40D07">
        <w:rPr>
          <w:rFonts w:cs="Helvetica"/>
          <w:color w:val="000000"/>
        </w:rPr>
        <w:t>• Para la atención sanitaria son necesarias precauciones adicionales para proteger y prevenir la</w:t>
      </w:r>
      <w:r>
        <w:rPr>
          <w:rFonts w:cs="Helvetica"/>
          <w:color w:val="000000"/>
        </w:rPr>
        <w:t xml:space="preserve"> </w:t>
      </w:r>
      <w:r w:rsidRPr="00B40D07">
        <w:rPr>
          <w:rFonts w:cs="Helvetica"/>
          <w:color w:val="000000"/>
        </w:rPr>
        <w:t>transmisión del virus en el entorno sanitario. Los profesionales sanitarios aplicarán en la atención a</w:t>
      </w:r>
      <w:r>
        <w:rPr>
          <w:rFonts w:cs="Helvetica"/>
          <w:color w:val="000000"/>
        </w:rPr>
        <w:t xml:space="preserve"> </w:t>
      </w:r>
      <w:r w:rsidRPr="00B40D07">
        <w:rPr>
          <w:rFonts w:cs="Helvetica"/>
          <w:color w:val="000000"/>
        </w:rPr>
        <w:t>estos pacientes, las precauciones estándar y las precauciones específicas indicadas que incluyen</w:t>
      </w:r>
      <w:r>
        <w:rPr>
          <w:rFonts w:cs="Helvetica"/>
          <w:color w:val="000000"/>
        </w:rPr>
        <w:t xml:space="preserve"> los equipos de protección </w:t>
      </w:r>
      <w:r w:rsidRPr="00B40D07">
        <w:rPr>
          <w:rFonts w:cs="Helvetica"/>
          <w:color w:val="000000"/>
        </w:rPr>
        <w:t>individual.</w:t>
      </w:r>
    </w:p>
    <w:p w:rsidR="00B40D07" w:rsidRPr="00B40D07" w:rsidRDefault="00B40D07" w:rsidP="00B40D07">
      <w:pPr>
        <w:autoSpaceDE w:val="0"/>
        <w:autoSpaceDN w:val="0"/>
        <w:adjustRightInd w:val="0"/>
        <w:spacing w:after="0" w:line="240" w:lineRule="auto"/>
        <w:jc w:val="both"/>
        <w:rPr>
          <w:rFonts w:cs="Helvetica"/>
          <w:color w:val="000000"/>
        </w:rPr>
      </w:pPr>
      <w:r w:rsidRPr="00B40D07">
        <w:rPr>
          <w:rFonts w:cs="Helvetica"/>
          <w:color w:val="000000"/>
        </w:rPr>
        <w:t>• El número de profesionales que accedan a la habitación de aislamiento del paciente será el mínimo</w:t>
      </w:r>
      <w:r>
        <w:rPr>
          <w:rFonts w:cs="Helvetica"/>
          <w:color w:val="000000"/>
        </w:rPr>
        <w:t xml:space="preserve"> </w:t>
      </w:r>
      <w:r w:rsidRPr="00B40D07">
        <w:rPr>
          <w:rFonts w:cs="Helvetica"/>
          <w:color w:val="000000"/>
        </w:rPr>
        <w:t>imprescindible para la atención y cuidado del paciente. Es recomendable la agrupación de</w:t>
      </w:r>
      <w:r>
        <w:rPr>
          <w:rFonts w:cs="Helvetica"/>
          <w:color w:val="000000"/>
        </w:rPr>
        <w:t xml:space="preserve"> </w:t>
      </w:r>
      <w:r w:rsidRPr="00B40D07">
        <w:rPr>
          <w:rFonts w:cs="Helvetica"/>
          <w:color w:val="000000"/>
        </w:rPr>
        <w:t>actividades para reducir al mínimo el número de veces que se entra en la habitación.</w:t>
      </w:r>
    </w:p>
    <w:p w:rsidR="00B40D07" w:rsidRPr="00B40D07" w:rsidRDefault="00B40D07" w:rsidP="00B40D07">
      <w:pPr>
        <w:autoSpaceDE w:val="0"/>
        <w:autoSpaceDN w:val="0"/>
        <w:adjustRightInd w:val="0"/>
        <w:spacing w:after="0" w:line="240" w:lineRule="auto"/>
        <w:jc w:val="both"/>
        <w:rPr>
          <w:rFonts w:cs="Helvetica"/>
          <w:color w:val="000000"/>
        </w:rPr>
      </w:pPr>
      <w:r w:rsidRPr="00B40D07">
        <w:rPr>
          <w:rFonts w:cs="Helvetica"/>
          <w:color w:val="000000"/>
        </w:rPr>
        <w:t>• La protección individual será apropiada y proporcional al riesgo de la actividad laboral o profesional,</w:t>
      </w:r>
      <w:r>
        <w:rPr>
          <w:rFonts w:cs="Helvetica"/>
          <w:color w:val="000000"/>
        </w:rPr>
        <w:t xml:space="preserve"> </w:t>
      </w:r>
      <w:r w:rsidRPr="00B40D07">
        <w:rPr>
          <w:rFonts w:cs="Helvetica"/>
          <w:color w:val="000000"/>
        </w:rPr>
        <w:t>que se desarrolla. Se utilizarán los equipos de protección individual indicados en la tabla 1.</w:t>
      </w:r>
    </w:p>
    <w:p w:rsidR="00B40D07" w:rsidRPr="00B40D07" w:rsidRDefault="00B40D07" w:rsidP="00B40D07">
      <w:pPr>
        <w:autoSpaceDE w:val="0"/>
        <w:autoSpaceDN w:val="0"/>
        <w:adjustRightInd w:val="0"/>
        <w:spacing w:after="0" w:line="240" w:lineRule="auto"/>
        <w:jc w:val="both"/>
        <w:rPr>
          <w:rFonts w:cs="Helvetica"/>
          <w:color w:val="000000"/>
        </w:rPr>
      </w:pPr>
      <w:r w:rsidRPr="00B40D07">
        <w:rPr>
          <w:rFonts w:cs="Helvetica"/>
          <w:color w:val="000000"/>
        </w:rPr>
        <w:t>• Todos los trabajadores que asistan a casos sospechosos/confirmados y procesen muestras clínicas</w:t>
      </w:r>
      <w:r>
        <w:rPr>
          <w:rFonts w:cs="Helvetica"/>
          <w:color w:val="000000"/>
        </w:rPr>
        <w:t xml:space="preserve"> </w:t>
      </w:r>
      <w:r w:rsidRPr="00B40D07">
        <w:rPr>
          <w:rFonts w:cs="Helvetica"/>
          <w:color w:val="000000"/>
        </w:rPr>
        <w:t>de COVID-19 (SARS-CoV-19) se deben registrar en las hojas o libros específicos. Se harán constar</w:t>
      </w:r>
      <w:r>
        <w:rPr>
          <w:rFonts w:cs="Helvetica"/>
          <w:color w:val="000000"/>
        </w:rPr>
        <w:t xml:space="preserve"> </w:t>
      </w:r>
      <w:r w:rsidRPr="00B40D07">
        <w:rPr>
          <w:rFonts w:cs="Helvetica"/>
          <w:color w:val="000000"/>
        </w:rPr>
        <w:t>los datos correspondientes a accesos a la habitación de aislamiento, incidentes y accidentes para</w:t>
      </w:r>
      <w:r>
        <w:rPr>
          <w:rFonts w:cs="Helvetica"/>
          <w:color w:val="000000"/>
        </w:rPr>
        <w:t xml:space="preserve"> </w:t>
      </w:r>
      <w:r w:rsidRPr="00B40D07">
        <w:rPr>
          <w:rFonts w:cs="Helvetica"/>
          <w:color w:val="000000"/>
        </w:rPr>
        <w:t>estudio y</w:t>
      </w:r>
      <w:r>
        <w:rPr>
          <w:rFonts w:cs="Helvetica"/>
          <w:color w:val="000000"/>
        </w:rPr>
        <w:t xml:space="preserve"> </w:t>
      </w:r>
      <w:r w:rsidRPr="00B40D07">
        <w:rPr>
          <w:rFonts w:cs="Helvetica"/>
          <w:color w:val="000000"/>
        </w:rPr>
        <w:t>seguimiento de los contactos por el Servicio de Prevención de Riesgos Laborales. Estos</w:t>
      </w:r>
      <w:r>
        <w:rPr>
          <w:rFonts w:cs="Helvetica"/>
          <w:color w:val="000000"/>
        </w:rPr>
        <w:t xml:space="preserve"> </w:t>
      </w:r>
      <w:r w:rsidRPr="00B40D07">
        <w:rPr>
          <w:rFonts w:cs="Helvetica"/>
          <w:color w:val="000000"/>
        </w:rPr>
        <w:t>registros estarán custodiados por los supervisores de la unidad y deben estar disponibles y</w:t>
      </w:r>
      <w:r>
        <w:rPr>
          <w:rFonts w:cs="Helvetica"/>
          <w:color w:val="000000"/>
        </w:rPr>
        <w:t xml:space="preserve"> </w:t>
      </w:r>
      <w:r w:rsidRPr="00B40D07">
        <w:rPr>
          <w:rFonts w:cs="Helvetica"/>
          <w:color w:val="000000"/>
        </w:rPr>
        <w:t>accesibles.</w:t>
      </w:r>
    </w:p>
    <w:p w:rsidR="00B40D07" w:rsidRPr="00B40D07" w:rsidRDefault="00B40D07" w:rsidP="00B40D07">
      <w:pPr>
        <w:autoSpaceDE w:val="0"/>
        <w:autoSpaceDN w:val="0"/>
        <w:adjustRightInd w:val="0"/>
        <w:spacing w:after="0" w:line="240" w:lineRule="auto"/>
        <w:jc w:val="both"/>
        <w:rPr>
          <w:rFonts w:cs="Helvetica"/>
          <w:color w:val="000000"/>
        </w:rPr>
      </w:pPr>
      <w:r w:rsidRPr="00B40D07">
        <w:rPr>
          <w:rFonts w:cs="Helvetica"/>
          <w:color w:val="000000"/>
        </w:rPr>
        <w:t>• Se realizará estudio y seguimiento de contactos de los trabajadores que han prestado asistencia a</w:t>
      </w:r>
      <w:r>
        <w:rPr>
          <w:rFonts w:cs="Helvetica"/>
          <w:color w:val="000000"/>
        </w:rPr>
        <w:t xml:space="preserve"> </w:t>
      </w:r>
      <w:r w:rsidRPr="00B40D07">
        <w:rPr>
          <w:rFonts w:cs="Helvetica"/>
          <w:color w:val="000000"/>
        </w:rPr>
        <w:t>casos confirmados desde el inicio hasta 14 días post exposición.</w:t>
      </w:r>
    </w:p>
    <w:p w:rsidR="00B40D07" w:rsidRDefault="00B40D07"/>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AC6961" w:rsidRDefault="00AC6961" w:rsidP="00AC6961">
      <w:pPr>
        <w:autoSpaceDE w:val="0"/>
        <w:autoSpaceDN w:val="0"/>
        <w:adjustRightInd w:val="0"/>
        <w:spacing w:after="0" w:line="240" w:lineRule="auto"/>
        <w:jc w:val="both"/>
        <w:rPr>
          <w:rFonts w:cs="Helvetica-Bold"/>
          <w:b/>
          <w:bCs/>
          <w:sz w:val="18"/>
          <w:szCs w:val="18"/>
        </w:rPr>
      </w:pPr>
    </w:p>
    <w:p w:rsidR="00B40D07" w:rsidRDefault="00AC6961" w:rsidP="00AC6961">
      <w:pPr>
        <w:autoSpaceDE w:val="0"/>
        <w:autoSpaceDN w:val="0"/>
        <w:adjustRightInd w:val="0"/>
        <w:spacing w:after="0" w:line="240" w:lineRule="auto"/>
        <w:jc w:val="both"/>
        <w:rPr>
          <w:rFonts w:cs="Helvetica-Bold"/>
          <w:b/>
          <w:bCs/>
          <w:sz w:val="18"/>
          <w:szCs w:val="18"/>
        </w:rPr>
      </w:pPr>
      <w:r w:rsidRPr="00AC6961">
        <w:rPr>
          <w:rFonts w:cs="Helvetica-Bold"/>
          <w:b/>
          <w:bCs/>
          <w:sz w:val="18"/>
          <w:szCs w:val="18"/>
        </w:rPr>
        <w:t>Tabla 1. Equipos de protección individual y medidas de prevención a utilizar por los trabajadores en casos de COVID-19 según el tipo de actividad realizada.</w:t>
      </w: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Default="00344FC5" w:rsidP="00AC6961">
      <w:pPr>
        <w:autoSpaceDE w:val="0"/>
        <w:autoSpaceDN w:val="0"/>
        <w:adjustRightInd w:val="0"/>
        <w:spacing w:after="0" w:line="240" w:lineRule="auto"/>
        <w:jc w:val="both"/>
        <w:rPr>
          <w:rFonts w:cs="Helvetica-Bold"/>
          <w:b/>
          <w:bCs/>
          <w:sz w:val="18"/>
          <w:szCs w:val="18"/>
        </w:rPr>
      </w:pPr>
    </w:p>
    <w:p w:rsidR="00344FC5" w:rsidRPr="00AC6961" w:rsidRDefault="00344FC5" w:rsidP="00AC6961">
      <w:pPr>
        <w:autoSpaceDE w:val="0"/>
        <w:autoSpaceDN w:val="0"/>
        <w:adjustRightInd w:val="0"/>
        <w:spacing w:after="0" w:line="240" w:lineRule="auto"/>
        <w:jc w:val="both"/>
        <w:rPr>
          <w:rFonts w:cs="Helvetica-Bold"/>
          <w:b/>
          <w:bCs/>
          <w:sz w:val="18"/>
          <w:szCs w:val="18"/>
        </w:rPr>
      </w:pPr>
    </w:p>
    <w:p w:rsidR="00833B82" w:rsidRPr="00AC6961" w:rsidRDefault="00AC6961" w:rsidP="00AC6961">
      <w:pPr>
        <w:autoSpaceDE w:val="0"/>
        <w:autoSpaceDN w:val="0"/>
        <w:adjustRightInd w:val="0"/>
        <w:spacing w:after="0" w:line="240" w:lineRule="auto"/>
        <w:jc w:val="both"/>
        <w:rPr>
          <w:rFonts w:cs="Helvetica-Bold"/>
          <w:b/>
          <w:bCs/>
          <w:sz w:val="18"/>
          <w:szCs w:val="18"/>
        </w:rPr>
      </w:pPr>
      <w:r w:rsidRPr="00AC6961">
        <w:rPr>
          <w:rFonts w:cs="Helvetica-Bold"/>
          <w:b/>
          <w:bCs/>
          <w:sz w:val="18"/>
          <w:szCs w:val="18"/>
        </w:rPr>
        <w:t xml:space="preserve">Tabla </w:t>
      </w:r>
      <w:r>
        <w:rPr>
          <w:rFonts w:cs="Helvetica-Bold"/>
          <w:b/>
          <w:bCs/>
          <w:sz w:val="18"/>
          <w:szCs w:val="18"/>
        </w:rPr>
        <w:t>2</w:t>
      </w:r>
      <w:r w:rsidRPr="00AC6961">
        <w:rPr>
          <w:rFonts w:cs="Helvetica-Bold"/>
          <w:b/>
          <w:bCs/>
          <w:sz w:val="18"/>
          <w:szCs w:val="18"/>
        </w:rPr>
        <w:t>. Equipos de protección individual y medidas de prevención a utilizar por los trabajadores</w:t>
      </w:r>
      <w:r>
        <w:rPr>
          <w:rFonts w:cs="Helvetica-Bold"/>
          <w:b/>
          <w:bCs/>
          <w:sz w:val="18"/>
          <w:szCs w:val="18"/>
        </w:rPr>
        <w:t xml:space="preserve"> de SUMMA 112</w:t>
      </w:r>
      <w:r w:rsidRPr="00AC6961">
        <w:rPr>
          <w:rFonts w:cs="Helvetica-Bold"/>
          <w:b/>
          <w:bCs/>
          <w:sz w:val="18"/>
          <w:szCs w:val="18"/>
        </w:rPr>
        <w:t xml:space="preserve"> en casos de COVID-19 según el tipo de actividad realizada.</w:t>
      </w:r>
    </w:p>
    <w:tbl>
      <w:tblPr>
        <w:tblpPr w:leftFromText="141" w:rightFromText="141" w:vertAnchor="text" w:horzAnchor="margin" w:tblpX="-622" w:tblpY="167"/>
        <w:tblW w:w="5581" w:type="pct"/>
        <w:tblCellMar>
          <w:top w:w="144" w:type="dxa"/>
          <w:left w:w="115" w:type="dxa"/>
          <w:bottom w:w="144" w:type="dxa"/>
          <w:right w:w="115" w:type="dxa"/>
        </w:tblCellMar>
        <w:tblLook w:val="04A0" w:firstRow="1" w:lastRow="0" w:firstColumn="1" w:lastColumn="0" w:noHBand="0" w:noVBand="1"/>
      </w:tblPr>
      <w:tblGrid>
        <w:gridCol w:w="9508"/>
        <w:gridCol w:w="1664"/>
      </w:tblGrid>
      <w:tr w:rsidR="00E902BA" w:rsidRPr="00833A18" w:rsidTr="00AC6961">
        <w:trPr>
          <w:trHeight w:val="626"/>
        </w:trPr>
        <w:sdt>
          <w:sdtPr>
            <w:rPr>
              <w:rFonts w:asciiTheme="majorHAnsi" w:hAnsiTheme="majorHAnsi" w:cstheme="majorHAnsi"/>
              <w:b/>
              <w:bCs/>
              <w:caps/>
              <w:color w:val="FFFFFF" w:themeColor="background1"/>
              <w:sz w:val="28"/>
              <w:szCs w:val="28"/>
            </w:rPr>
            <w:alias w:val="Título"/>
            <w:tag w:val=""/>
            <w:id w:val="647562985"/>
            <w:placeholder>
              <w:docPart w:val="6D7835C2DE3D45C09A2F5A5B6189476F"/>
            </w:placeholder>
            <w:dataBinding w:prefixMappings="xmlns:ns0='http://purl.org/dc/elements/1.1/' xmlns:ns1='http://schemas.openxmlformats.org/package/2006/metadata/core-properties' " w:xpath="/ns1:coreProperties[1]/ns0:title[1]" w:storeItemID="{6C3C8BC8-F283-45AE-878A-BAB7291924A1}"/>
            <w:text/>
          </w:sdtPr>
          <w:sdtEndPr/>
          <w:sdtContent>
            <w:tc>
              <w:tcPr>
                <w:tcW w:w="9508" w:type="dxa"/>
                <w:shd w:val="clear" w:color="auto" w:fill="00B0F0"/>
                <w:vAlign w:val="center"/>
              </w:tcPr>
              <w:p w:rsidR="00E902BA" w:rsidRPr="00CE0F03" w:rsidRDefault="00C84D5C" w:rsidP="00AC6961">
                <w:pPr>
                  <w:pStyle w:val="Encabezado"/>
                  <w:shd w:val="clear" w:color="auto" w:fill="00B0F0"/>
                  <w:jc w:val="center"/>
                  <w:rPr>
                    <w:rFonts w:asciiTheme="majorHAnsi" w:hAnsiTheme="majorHAnsi" w:cstheme="majorHAnsi"/>
                    <w:b/>
                    <w:caps/>
                    <w:color w:val="FFFFFF" w:themeColor="background1"/>
                    <w:sz w:val="18"/>
                    <w:szCs w:val="18"/>
                  </w:rPr>
                </w:pPr>
                <w:r>
                  <w:rPr>
                    <w:rFonts w:asciiTheme="majorHAnsi" w:hAnsiTheme="majorHAnsi" w:cstheme="majorHAnsi"/>
                    <w:b/>
                    <w:bCs/>
                    <w:caps/>
                    <w:color w:val="FFFFFF" w:themeColor="background1"/>
                    <w:sz w:val="28"/>
                    <w:szCs w:val="28"/>
                  </w:rPr>
                  <w:t xml:space="preserve">PROCEDIMIENTO INTEGRADO SARS-Cov-2                                      </w:t>
                </w:r>
                <w:r w:rsidR="00AC6961">
                  <w:rPr>
                    <w:rFonts w:asciiTheme="majorHAnsi" w:hAnsiTheme="majorHAnsi" w:cstheme="majorHAnsi"/>
                    <w:b/>
                    <w:bCs/>
                    <w:caps/>
                    <w:color w:val="FFFFFF" w:themeColor="background1"/>
                    <w:sz w:val="28"/>
                    <w:szCs w:val="28"/>
                  </w:rPr>
                  <w:t xml:space="preserve">  </w:t>
                </w:r>
                <w:r>
                  <w:rPr>
                    <w:rFonts w:asciiTheme="majorHAnsi" w:hAnsiTheme="majorHAnsi" w:cstheme="majorHAnsi"/>
                    <w:b/>
                    <w:bCs/>
                    <w:caps/>
                    <w:color w:val="FFFFFF" w:themeColor="background1"/>
                    <w:sz w:val="28"/>
                    <w:szCs w:val="28"/>
                  </w:rPr>
                  <w:t xml:space="preserve"> </w:t>
                </w:r>
                <w:r w:rsidR="00E902BA" w:rsidRPr="00CE0F03">
                  <w:rPr>
                    <w:rFonts w:asciiTheme="majorHAnsi" w:hAnsiTheme="majorHAnsi" w:cstheme="majorHAnsi"/>
                    <w:b/>
                    <w:bCs/>
                    <w:caps/>
                    <w:color w:val="FFFFFF" w:themeColor="background1"/>
                    <w:sz w:val="28"/>
                    <w:szCs w:val="28"/>
                  </w:rPr>
                  <w:t xml:space="preserve">RECOMENDACIONES </w:t>
                </w:r>
                <w:r w:rsidR="003A2F9E" w:rsidRPr="00CE0F03">
                  <w:rPr>
                    <w:rFonts w:asciiTheme="majorHAnsi" w:hAnsiTheme="majorHAnsi" w:cstheme="majorHAnsi"/>
                    <w:b/>
                    <w:bCs/>
                    <w:caps/>
                    <w:color w:val="FFFFFF" w:themeColor="background1"/>
                    <w:sz w:val="28"/>
                    <w:szCs w:val="28"/>
                  </w:rPr>
                  <w:t xml:space="preserve">uso de </w:t>
                </w:r>
                <w:r w:rsidR="00E902BA" w:rsidRPr="00CE0F03">
                  <w:rPr>
                    <w:rFonts w:asciiTheme="majorHAnsi" w:hAnsiTheme="majorHAnsi" w:cstheme="majorHAnsi"/>
                    <w:b/>
                    <w:bCs/>
                    <w:caps/>
                    <w:color w:val="FFFFFF" w:themeColor="background1"/>
                    <w:sz w:val="28"/>
                    <w:szCs w:val="28"/>
                  </w:rPr>
                  <w:t>EPI</w:t>
                </w:r>
                <w:r w:rsidR="003A2F9E" w:rsidRPr="00CE0F03">
                  <w:rPr>
                    <w:rFonts w:asciiTheme="majorHAnsi" w:hAnsiTheme="majorHAnsi" w:cstheme="majorHAnsi"/>
                    <w:b/>
                    <w:bCs/>
                    <w:caps/>
                    <w:color w:val="FFFFFF" w:themeColor="background1"/>
                    <w:sz w:val="28"/>
                    <w:szCs w:val="28"/>
                  </w:rPr>
                  <w:t xml:space="preserve"> por </w:t>
                </w:r>
                <w:r w:rsidR="00CE0F03" w:rsidRPr="00CE0F03">
                  <w:rPr>
                    <w:rFonts w:asciiTheme="majorHAnsi" w:hAnsiTheme="majorHAnsi" w:cstheme="majorHAnsi"/>
                    <w:b/>
                    <w:bCs/>
                    <w:caps/>
                    <w:color w:val="FFFFFF" w:themeColor="background1"/>
                    <w:sz w:val="28"/>
                    <w:szCs w:val="28"/>
                  </w:rPr>
                  <w:t>LUGAR DE TRABAJO/</w:t>
                </w:r>
                <w:r w:rsidR="003A2F9E" w:rsidRPr="00CE0F03">
                  <w:rPr>
                    <w:rFonts w:asciiTheme="majorHAnsi" w:hAnsiTheme="majorHAnsi" w:cstheme="majorHAnsi"/>
                    <w:b/>
                    <w:bCs/>
                    <w:caps/>
                    <w:color w:val="FFFFFF" w:themeColor="background1"/>
                    <w:sz w:val="28"/>
                    <w:szCs w:val="28"/>
                  </w:rPr>
                  <w:t>puesto/actividad.</w:t>
                </w:r>
              </w:p>
            </w:tc>
          </w:sdtContent>
        </w:sdt>
        <w:sdt>
          <w:sdtPr>
            <w:rPr>
              <w:rFonts w:asciiTheme="majorHAnsi" w:hAnsiTheme="majorHAnsi" w:cstheme="majorHAnsi"/>
              <w:b/>
              <w:caps/>
              <w:color w:val="FFFFFF" w:themeColor="background1"/>
              <w:sz w:val="28"/>
              <w:szCs w:val="28"/>
            </w:rPr>
            <w:alias w:val="Fecha"/>
            <w:tag w:val=""/>
            <w:id w:val="1794710679"/>
            <w:placeholder>
              <w:docPart w:val="0C0554838A1A4209BB74C11C31CD85C9"/>
            </w:placeholder>
            <w:dataBinding w:prefixMappings="xmlns:ns0='http://schemas.microsoft.com/office/2006/coverPageProps' " w:xpath="/ns0:CoverPageProperties[1]/ns0:PublishDate[1]" w:storeItemID="{55AF091B-3C7A-41E3-B477-F2FDAA23CFDA}"/>
            <w:date w:fullDate="2020-03-10T00:00:00Z">
              <w:dateFormat w:val="d-M-yyyy"/>
              <w:lid w:val="es-ES"/>
              <w:storeMappedDataAs w:val="dateTime"/>
              <w:calendar w:val="gregorian"/>
            </w:date>
          </w:sdtPr>
          <w:sdtEndPr/>
          <w:sdtContent>
            <w:tc>
              <w:tcPr>
                <w:tcW w:w="1664" w:type="dxa"/>
                <w:shd w:val="clear" w:color="auto" w:fill="00B0F0"/>
                <w:vAlign w:val="center"/>
              </w:tcPr>
              <w:p w:rsidR="00E902BA" w:rsidRPr="00CE0F03" w:rsidRDefault="00AC6961" w:rsidP="00AC6961">
                <w:pPr>
                  <w:pStyle w:val="Encabezado"/>
                  <w:shd w:val="clear" w:color="auto" w:fill="00B0F0"/>
                  <w:jc w:val="right"/>
                  <w:rPr>
                    <w:rFonts w:asciiTheme="majorHAnsi" w:hAnsiTheme="majorHAnsi" w:cstheme="majorHAnsi"/>
                    <w:b/>
                    <w:caps/>
                    <w:color w:val="FFFFFF" w:themeColor="background1"/>
                    <w:sz w:val="18"/>
                    <w:szCs w:val="18"/>
                  </w:rPr>
                </w:pPr>
                <w:r>
                  <w:rPr>
                    <w:rFonts w:asciiTheme="majorHAnsi" w:hAnsiTheme="majorHAnsi" w:cstheme="majorHAnsi"/>
                    <w:b/>
                    <w:caps/>
                    <w:color w:val="FFFFFF" w:themeColor="background1"/>
                    <w:sz w:val="28"/>
                    <w:szCs w:val="28"/>
                  </w:rPr>
                  <w:t>10</w:t>
                </w:r>
                <w:r w:rsidR="00C84D5C">
                  <w:rPr>
                    <w:rFonts w:asciiTheme="majorHAnsi" w:hAnsiTheme="majorHAnsi" w:cstheme="majorHAnsi"/>
                    <w:b/>
                    <w:caps/>
                    <w:color w:val="FFFFFF" w:themeColor="background1"/>
                    <w:sz w:val="28"/>
                    <w:szCs w:val="28"/>
                  </w:rPr>
                  <w:t>-3-2020</w:t>
                </w:r>
              </w:p>
            </w:tc>
          </w:sdtContent>
        </w:sdt>
      </w:tr>
      <w:tr w:rsidR="00E902BA" w:rsidRPr="00833A18" w:rsidTr="00AC6961">
        <w:trPr>
          <w:trHeight w:hRule="exact" w:val="70"/>
        </w:trPr>
        <w:tc>
          <w:tcPr>
            <w:tcW w:w="9508" w:type="dxa"/>
            <w:shd w:val="clear" w:color="auto" w:fill="00B0F0"/>
            <w:tcMar>
              <w:top w:w="0" w:type="dxa"/>
              <w:bottom w:w="0" w:type="dxa"/>
            </w:tcMar>
          </w:tcPr>
          <w:p w:rsidR="00E902BA" w:rsidRPr="00833A18" w:rsidRDefault="00E902BA" w:rsidP="00AC6961">
            <w:pPr>
              <w:pStyle w:val="Encabezado"/>
              <w:shd w:val="clear" w:color="auto" w:fill="00B0F0"/>
              <w:rPr>
                <w:rFonts w:asciiTheme="majorHAnsi" w:hAnsiTheme="majorHAnsi" w:cstheme="majorHAnsi"/>
                <w:caps/>
                <w:color w:val="000000" w:themeColor="text1"/>
                <w:sz w:val="18"/>
                <w:szCs w:val="18"/>
              </w:rPr>
            </w:pPr>
          </w:p>
        </w:tc>
        <w:tc>
          <w:tcPr>
            <w:tcW w:w="1664" w:type="dxa"/>
            <w:shd w:val="clear" w:color="auto" w:fill="00B0F0"/>
            <w:tcMar>
              <w:top w:w="0" w:type="dxa"/>
              <w:bottom w:w="0" w:type="dxa"/>
            </w:tcMar>
          </w:tcPr>
          <w:p w:rsidR="00E902BA" w:rsidRPr="00833A18" w:rsidRDefault="00E902BA" w:rsidP="00AC6961">
            <w:pPr>
              <w:pStyle w:val="Encabezado"/>
              <w:shd w:val="clear" w:color="auto" w:fill="00B0F0"/>
              <w:rPr>
                <w:rFonts w:asciiTheme="majorHAnsi" w:hAnsiTheme="majorHAnsi" w:cstheme="majorHAnsi"/>
                <w:caps/>
                <w:color w:val="000000" w:themeColor="text1"/>
                <w:sz w:val="18"/>
                <w:szCs w:val="18"/>
              </w:rPr>
            </w:pPr>
          </w:p>
        </w:tc>
      </w:tr>
    </w:tbl>
    <w:tbl>
      <w:tblPr>
        <w:tblStyle w:val="Tabladecuadrcula5oscura-nfasis11"/>
        <w:tblW w:w="11276" w:type="dxa"/>
        <w:jc w:val="center"/>
        <w:tblLayout w:type="fixed"/>
        <w:tblLook w:val="04A0" w:firstRow="1" w:lastRow="0" w:firstColumn="1" w:lastColumn="0" w:noHBand="0" w:noVBand="1"/>
      </w:tblPr>
      <w:tblGrid>
        <w:gridCol w:w="2025"/>
        <w:gridCol w:w="1418"/>
        <w:gridCol w:w="1669"/>
        <w:gridCol w:w="2762"/>
        <w:gridCol w:w="3402"/>
      </w:tblGrid>
      <w:tr w:rsidR="009A54DE" w:rsidRPr="00833A18" w:rsidTr="007D38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5" w:type="dxa"/>
            <w:tcBorders>
              <w:bottom w:val="single" w:sz="4" w:space="0" w:color="FFFFFF" w:themeColor="background1"/>
              <w:right w:val="single" w:sz="4" w:space="0" w:color="FFFFFF" w:themeColor="background1"/>
            </w:tcBorders>
            <w:shd w:val="clear" w:color="auto" w:fill="00B0F0"/>
          </w:tcPr>
          <w:p w:rsidR="009A54DE" w:rsidRPr="00CE0F03" w:rsidRDefault="009A54DE" w:rsidP="009A54DE">
            <w:pPr>
              <w:shd w:val="clear" w:color="auto" w:fill="00B0F0"/>
              <w:jc w:val="center"/>
              <w:rPr>
                <w:rFonts w:asciiTheme="majorHAnsi" w:hAnsiTheme="majorHAnsi" w:cstheme="majorHAnsi"/>
                <w:sz w:val="24"/>
                <w:szCs w:val="24"/>
              </w:rPr>
            </w:pPr>
            <w:r>
              <w:rPr>
                <w:rFonts w:asciiTheme="majorHAnsi" w:hAnsiTheme="majorHAnsi" w:cstheme="majorHAnsi"/>
                <w:sz w:val="24"/>
                <w:szCs w:val="24"/>
              </w:rPr>
              <w:t>RECURSO</w:t>
            </w:r>
          </w:p>
        </w:tc>
        <w:tc>
          <w:tcPr>
            <w:tcW w:w="1418" w:type="dxa"/>
            <w:tcBorders>
              <w:left w:val="single" w:sz="4" w:space="0" w:color="FFFFFF" w:themeColor="background1"/>
              <w:bottom w:val="single" w:sz="4" w:space="0" w:color="FFFFFF" w:themeColor="background1"/>
              <w:right w:val="single" w:sz="4" w:space="0" w:color="FFFFFF" w:themeColor="background1"/>
            </w:tcBorders>
            <w:shd w:val="clear" w:color="auto" w:fill="00B0F0"/>
          </w:tcPr>
          <w:p w:rsidR="009A54DE" w:rsidRPr="00CE0F03" w:rsidRDefault="009A54DE" w:rsidP="009A54DE">
            <w:pPr>
              <w:shd w:val="clear" w:color="auto" w:fill="00B0F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F03">
              <w:rPr>
                <w:rFonts w:asciiTheme="majorHAnsi" w:hAnsiTheme="majorHAnsi" w:cstheme="majorHAnsi"/>
                <w:sz w:val="24"/>
                <w:szCs w:val="24"/>
              </w:rPr>
              <w:t>LUGAR</w:t>
            </w:r>
          </w:p>
        </w:tc>
        <w:tc>
          <w:tcPr>
            <w:tcW w:w="1669" w:type="dxa"/>
            <w:tcBorders>
              <w:left w:val="single" w:sz="4" w:space="0" w:color="FFFFFF" w:themeColor="background1"/>
              <w:bottom w:val="single" w:sz="4" w:space="0" w:color="FFFFFF" w:themeColor="background1"/>
              <w:right w:val="single" w:sz="4" w:space="0" w:color="FFFFFF" w:themeColor="background1"/>
            </w:tcBorders>
            <w:shd w:val="clear" w:color="auto" w:fill="00B0F0"/>
          </w:tcPr>
          <w:p w:rsidR="009A54DE" w:rsidRPr="00CE0F03" w:rsidRDefault="00791167" w:rsidP="009A54DE">
            <w:pPr>
              <w:shd w:val="clear" w:color="auto" w:fill="00B0F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TRABAJADOR</w:t>
            </w:r>
          </w:p>
        </w:tc>
        <w:tc>
          <w:tcPr>
            <w:tcW w:w="2762" w:type="dxa"/>
            <w:tcBorders>
              <w:left w:val="single" w:sz="4" w:space="0" w:color="FFFFFF" w:themeColor="background1"/>
              <w:bottom w:val="single" w:sz="4" w:space="0" w:color="FFFFFF" w:themeColor="background1"/>
              <w:right w:val="single" w:sz="4" w:space="0" w:color="FFFFFF" w:themeColor="background1"/>
            </w:tcBorders>
            <w:shd w:val="clear" w:color="auto" w:fill="00B0F0"/>
          </w:tcPr>
          <w:p w:rsidR="009A54DE" w:rsidRPr="00CE0F03" w:rsidRDefault="009A54DE" w:rsidP="009A54DE">
            <w:pPr>
              <w:shd w:val="clear" w:color="auto" w:fill="00B0F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E0F03">
              <w:rPr>
                <w:rFonts w:asciiTheme="majorHAnsi" w:hAnsiTheme="majorHAnsi" w:cstheme="majorHAnsi"/>
                <w:sz w:val="24"/>
                <w:szCs w:val="24"/>
              </w:rPr>
              <w:t>ACTIVIDAD / SITUACION</w:t>
            </w:r>
          </w:p>
        </w:tc>
        <w:tc>
          <w:tcPr>
            <w:tcW w:w="3402" w:type="dxa"/>
            <w:tcBorders>
              <w:left w:val="single" w:sz="4" w:space="0" w:color="FFFFFF" w:themeColor="background1"/>
              <w:bottom w:val="single" w:sz="4" w:space="0" w:color="FFFFFF" w:themeColor="background1"/>
            </w:tcBorders>
            <w:shd w:val="clear" w:color="auto" w:fill="00B0F0"/>
          </w:tcPr>
          <w:p w:rsidR="009A54DE" w:rsidRPr="00CE0F03" w:rsidRDefault="00AC6961" w:rsidP="00AC6961">
            <w:pPr>
              <w:shd w:val="clear" w:color="auto" w:fill="00B0F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EPI Y MEDIDAS DE PREVENCION</w:t>
            </w:r>
          </w:p>
        </w:tc>
      </w:tr>
      <w:tr w:rsidR="006D75C1" w:rsidRPr="00833A18" w:rsidTr="007D386D">
        <w:trPr>
          <w:cnfStyle w:val="000000100000" w:firstRow="0" w:lastRow="0" w:firstColumn="0" w:lastColumn="0" w:oddVBand="0" w:evenVBand="0" w:oddHBand="1" w:evenHBand="0" w:firstRowFirstColumn="0" w:firstRowLastColumn="0" w:lastRowFirstColumn="0" w:lastRowLastColumn="0"/>
          <w:trHeight w:val="867"/>
          <w:jc w:val="center"/>
        </w:trPr>
        <w:tc>
          <w:tcPr>
            <w:cnfStyle w:val="001000000000" w:firstRow="0" w:lastRow="0" w:firstColumn="1" w:lastColumn="0" w:oddVBand="0" w:evenVBand="0" w:oddHBand="0" w:evenHBand="0" w:firstRowFirstColumn="0" w:firstRowLastColumn="0" w:lastRowFirstColumn="0" w:lastRowLastColumn="0"/>
            <w:tcW w:w="2025" w:type="dxa"/>
            <w:vMerge w:val="restart"/>
            <w:shd w:val="clear" w:color="auto" w:fill="00B0F0"/>
            <w:vAlign w:val="center"/>
          </w:tcPr>
          <w:p w:rsidR="006D75C1" w:rsidRPr="00191A1C" w:rsidRDefault="006D75C1" w:rsidP="009A54DE">
            <w:pPr>
              <w:jc w:val="center"/>
              <w:rPr>
                <w:rFonts w:asciiTheme="majorHAnsi" w:hAnsiTheme="majorHAnsi" w:cstheme="majorHAnsi"/>
                <w:sz w:val="28"/>
                <w:szCs w:val="28"/>
              </w:rPr>
            </w:pPr>
            <w:r w:rsidRPr="00191A1C">
              <w:rPr>
                <w:rFonts w:asciiTheme="majorHAnsi" w:hAnsiTheme="majorHAnsi" w:cstheme="majorHAnsi"/>
                <w:sz w:val="28"/>
                <w:szCs w:val="28"/>
              </w:rPr>
              <w:t>SUAP</w:t>
            </w:r>
            <w:r w:rsidR="007D386D">
              <w:rPr>
                <w:rFonts w:asciiTheme="majorHAnsi" w:hAnsiTheme="majorHAnsi" w:cstheme="majorHAnsi"/>
                <w:sz w:val="28"/>
                <w:szCs w:val="28"/>
              </w:rPr>
              <w:t xml:space="preserve"> / CUE</w:t>
            </w:r>
          </w:p>
        </w:tc>
        <w:tc>
          <w:tcPr>
            <w:tcW w:w="1418" w:type="dxa"/>
            <w:vMerge w:val="restart"/>
            <w:shd w:val="clear" w:color="auto" w:fill="00B0F0"/>
            <w:vAlign w:val="center"/>
          </w:tcPr>
          <w:p w:rsidR="006D75C1" w:rsidRPr="009A54DE" w:rsidRDefault="006D75C1" w:rsidP="00191A1C">
            <w:pPr>
              <w:shd w:val="clear" w:color="auto" w:fill="00B0F0"/>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rPr>
            </w:pPr>
            <w:r w:rsidRPr="009A54DE">
              <w:rPr>
                <w:rFonts w:cstheme="majorHAnsi"/>
                <w:b/>
                <w:color w:val="FFFFFF" w:themeColor="background1"/>
                <w:sz w:val="20"/>
                <w:szCs w:val="20"/>
              </w:rPr>
              <w:t xml:space="preserve">ADMISIÓN </w:t>
            </w:r>
          </w:p>
        </w:tc>
        <w:tc>
          <w:tcPr>
            <w:tcW w:w="1669" w:type="dxa"/>
            <w:vAlign w:val="center"/>
          </w:tcPr>
          <w:p w:rsidR="006D75C1" w:rsidRPr="00BB4014"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BB4014">
              <w:rPr>
                <w:rFonts w:asciiTheme="majorHAnsi" w:hAnsiTheme="majorHAnsi" w:cstheme="majorHAnsi"/>
                <w:b/>
                <w:sz w:val="20"/>
                <w:szCs w:val="20"/>
              </w:rPr>
              <w:t>T</w:t>
            </w:r>
            <w:r w:rsidR="009F34BE" w:rsidRPr="00BB4014">
              <w:rPr>
                <w:rFonts w:asciiTheme="majorHAnsi" w:hAnsiTheme="majorHAnsi" w:cstheme="majorHAnsi"/>
                <w:b/>
                <w:sz w:val="20"/>
                <w:szCs w:val="20"/>
              </w:rPr>
              <w:t xml:space="preserve">ES / </w:t>
            </w:r>
            <w:r w:rsidRPr="00BB4014">
              <w:rPr>
                <w:rFonts w:asciiTheme="majorHAnsi" w:hAnsiTheme="majorHAnsi" w:cstheme="majorHAnsi"/>
                <w:b/>
                <w:sz w:val="20"/>
                <w:szCs w:val="20"/>
              </w:rPr>
              <w:t>CELADOR</w:t>
            </w:r>
          </w:p>
        </w:tc>
        <w:tc>
          <w:tcPr>
            <w:tcW w:w="2762" w:type="dxa"/>
            <w:vAlign w:val="center"/>
          </w:tcPr>
          <w:p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T</w:t>
            </w:r>
            <w:r>
              <w:rPr>
                <w:rFonts w:asciiTheme="majorHAnsi" w:hAnsiTheme="majorHAnsi" w:cstheme="majorHAnsi"/>
                <w:sz w:val="20"/>
                <w:szCs w:val="20"/>
              </w:rPr>
              <w:t>areas administrativas. Admisión de pacientes (con síntomas y  criterio epidemiológico)</w:t>
            </w:r>
          </w:p>
        </w:tc>
        <w:tc>
          <w:tcPr>
            <w:tcW w:w="3402" w:type="dxa"/>
            <w:vAlign w:val="center"/>
          </w:tcPr>
          <w:p w:rsidR="006D75C1"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Con mampara: No requiere EPI</w:t>
            </w:r>
          </w:p>
          <w:p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Sin mampara: Mascarilla quirúrgica</w:t>
            </w:r>
          </w:p>
        </w:tc>
      </w:tr>
      <w:tr w:rsidR="006D75C1" w:rsidRPr="00833A18" w:rsidTr="007D386D">
        <w:trPr>
          <w:trHeight w:val="442"/>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rsidR="006D75C1" w:rsidRPr="000C6E22" w:rsidRDefault="006D75C1" w:rsidP="009A54DE">
            <w:pPr>
              <w:jc w:val="center"/>
              <w:rPr>
                <w:rFonts w:asciiTheme="majorHAnsi" w:hAnsiTheme="majorHAnsi" w:cstheme="majorHAnsi"/>
                <w:b w:val="0"/>
                <w:bCs w:val="0"/>
                <w:sz w:val="20"/>
                <w:szCs w:val="20"/>
              </w:rPr>
            </w:pPr>
          </w:p>
        </w:tc>
        <w:tc>
          <w:tcPr>
            <w:tcW w:w="1418" w:type="dxa"/>
            <w:vMerge/>
            <w:shd w:val="clear" w:color="auto" w:fill="00B0F0"/>
            <w:vAlign w:val="center"/>
          </w:tcPr>
          <w:p w:rsidR="006D75C1" w:rsidRPr="009A54DE" w:rsidRDefault="006D75C1" w:rsidP="009A54DE">
            <w:pPr>
              <w:shd w:val="clear" w:color="auto" w:fill="00B0F0"/>
              <w:jc w:val="center"/>
              <w:cnfStyle w:val="000000000000" w:firstRow="0" w:lastRow="0" w:firstColumn="0" w:lastColumn="0" w:oddVBand="0" w:evenVBand="0" w:oddHBand="0" w:evenHBand="0" w:firstRowFirstColumn="0" w:firstRowLastColumn="0" w:lastRowFirstColumn="0" w:lastRowLastColumn="0"/>
              <w:rPr>
                <w:rFonts w:cstheme="majorHAnsi"/>
                <w:b/>
                <w:color w:val="FFFFFF" w:themeColor="background1"/>
                <w:sz w:val="20"/>
                <w:szCs w:val="20"/>
              </w:rPr>
            </w:pPr>
          </w:p>
        </w:tc>
        <w:tc>
          <w:tcPr>
            <w:tcW w:w="1669" w:type="dxa"/>
            <w:vAlign w:val="center"/>
          </w:tcPr>
          <w:p w:rsidR="006D75C1" w:rsidRPr="00BB4014"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BB4014">
              <w:rPr>
                <w:rFonts w:asciiTheme="majorHAnsi" w:hAnsiTheme="majorHAnsi" w:cstheme="majorHAnsi"/>
                <w:b/>
                <w:sz w:val="20"/>
                <w:szCs w:val="20"/>
              </w:rPr>
              <w:t>PACIENTE</w:t>
            </w:r>
          </w:p>
        </w:tc>
        <w:tc>
          <w:tcPr>
            <w:tcW w:w="2762" w:type="dxa"/>
            <w:vAlign w:val="center"/>
          </w:tcPr>
          <w:p w:rsidR="006D75C1" w:rsidRPr="000C6E22"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Dar sus datos a admisión</w:t>
            </w:r>
          </w:p>
        </w:tc>
        <w:tc>
          <w:tcPr>
            <w:tcW w:w="3402" w:type="dxa"/>
            <w:vAlign w:val="center"/>
          </w:tcPr>
          <w:p w:rsidR="006D75C1"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Mascarilla quirúrgica</w:t>
            </w:r>
            <w:r>
              <w:rPr>
                <w:rFonts w:asciiTheme="majorHAnsi" w:hAnsiTheme="majorHAnsi" w:cstheme="majorHAnsi"/>
                <w:sz w:val="20"/>
                <w:szCs w:val="20"/>
              </w:rPr>
              <w:t xml:space="preserve"> + </w:t>
            </w:r>
          </w:p>
          <w:p w:rsidR="006D75C1" w:rsidRPr="000C6E22" w:rsidRDefault="00561F85"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rsidTr="007D38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rsidR="006D75C1" w:rsidRPr="000C6E22" w:rsidRDefault="006D75C1" w:rsidP="009A54DE">
            <w:pPr>
              <w:jc w:val="center"/>
              <w:rPr>
                <w:rFonts w:asciiTheme="majorHAnsi" w:hAnsiTheme="majorHAnsi" w:cstheme="majorHAnsi"/>
                <w:sz w:val="20"/>
                <w:szCs w:val="20"/>
              </w:rPr>
            </w:pPr>
          </w:p>
        </w:tc>
        <w:tc>
          <w:tcPr>
            <w:tcW w:w="1418" w:type="dxa"/>
            <w:vMerge w:val="restart"/>
            <w:shd w:val="clear" w:color="auto" w:fill="00B0F0"/>
            <w:vAlign w:val="center"/>
          </w:tcPr>
          <w:p w:rsidR="006D75C1" w:rsidRPr="009A54DE" w:rsidRDefault="006D75C1" w:rsidP="00191A1C">
            <w:pPr>
              <w:shd w:val="clear" w:color="auto" w:fill="00B0F0"/>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rPr>
            </w:pPr>
            <w:r w:rsidRPr="009A54DE">
              <w:rPr>
                <w:rFonts w:cstheme="majorHAnsi"/>
                <w:b/>
                <w:color w:val="FFFFFF" w:themeColor="background1"/>
                <w:sz w:val="20"/>
                <w:szCs w:val="20"/>
              </w:rPr>
              <w:t xml:space="preserve">TRASLADOS A CONSULTA DE AISLAMIENTO </w:t>
            </w:r>
          </w:p>
        </w:tc>
        <w:tc>
          <w:tcPr>
            <w:tcW w:w="1669" w:type="dxa"/>
            <w:vMerge w:val="restart"/>
            <w:vAlign w:val="center"/>
          </w:tcPr>
          <w:p w:rsidR="006D75C1" w:rsidRPr="00BB4014"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BB4014">
              <w:rPr>
                <w:rFonts w:asciiTheme="majorHAnsi" w:hAnsiTheme="majorHAnsi" w:cstheme="majorHAnsi"/>
                <w:b/>
                <w:sz w:val="20"/>
                <w:szCs w:val="20"/>
              </w:rPr>
              <w:t>T</w:t>
            </w:r>
            <w:r w:rsidR="009F34BE" w:rsidRPr="00BB4014">
              <w:rPr>
                <w:rFonts w:asciiTheme="majorHAnsi" w:hAnsiTheme="majorHAnsi" w:cstheme="majorHAnsi"/>
                <w:b/>
                <w:sz w:val="20"/>
                <w:szCs w:val="20"/>
              </w:rPr>
              <w:t xml:space="preserve">ES / </w:t>
            </w:r>
            <w:r w:rsidRPr="00BB4014">
              <w:rPr>
                <w:rFonts w:asciiTheme="majorHAnsi" w:hAnsiTheme="majorHAnsi" w:cstheme="majorHAnsi"/>
                <w:b/>
                <w:sz w:val="20"/>
                <w:szCs w:val="20"/>
              </w:rPr>
              <w:t>CELADOR</w:t>
            </w:r>
          </w:p>
        </w:tc>
        <w:tc>
          <w:tcPr>
            <w:tcW w:w="2762" w:type="dxa"/>
            <w:vAlign w:val="center"/>
          </w:tcPr>
          <w:p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Acompañar al paciente</w:t>
            </w:r>
          </w:p>
        </w:tc>
        <w:tc>
          <w:tcPr>
            <w:tcW w:w="3402" w:type="dxa"/>
            <w:vAlign w:val="center"/>
          </w:tcPr>
          <w:p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Mascarilla quirúrgica</w:t>
            </w:r>
            <w:r>
              <w:rPr>
                <w:rFonts w:asciiTheme="majorHAnsi" w:hAnsiTheme="majorHAnsi" w:cstheme="majorHAnsi"/>
                <w:sz w:val="20"/>
                <w:szCs w:val="20"/>
              </w:rPr>
              <w:t>+</w:t>
            </w:r>
          </w:p>
          <w:p w:rsidR="006D75C1"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sidR="00561F85">
              <w:rPr>
                <w:rFonts w:asciiTheme="majorHAnsi" w:hAnsiTheme="majorHAnsi" w:cstheme="majorHAnsi"/>
                <w:sz w:val="20"/>
                <w:szCs w:val="20"/>
              </w:rPr>
              <w:t xml:space="preserve"> nitrilo</w:t>
            </w:r>
            <w:r>
              <w:rPr>
                <w:rFonts w:asciiTheme="majorHAnsi" w:hAnsiTheme="majorHAnsi" w:cstheme="majorHAnsi"/>
                <w:sz w:val="20"/>
                <w:szCs w:val="20"/>
              </w:rPr>
              <w:t xml:space="preserve"> + </w:t>
            </w:r>
          </w:p>
          <w:p w:rsidR="006D75C1" w:rsidRPr="000C6E22" w:rsidRDefault="00561F85"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rsidTr="007D386D">
        <w:trPr>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rsidR="006D75C1" w:rsidRPr="000C6E22" w:rsidRDefault="006D75C1" w:rsidP="009A54DE">
            <w:pPr>
              <w:jc w:val="center"/>
              <w:rPr>
                <w:rFonts w:asciiTheme="majorHAnsi" w:hAnsiTheme="majorHAnsi" w:cstheme="majorHAnsi"/>
                <w:b w:val="0"/>
                <w:bCs w:val="0"/>
                <w:sz w:val="20"/>
                <w:szCs w:val="20"/>
              </w:rPr>
            </w:pPr>
          </w:p>
        </w:tc>
        <w:tc>
          <w:tcPr>
            <w:tcW w:w="1418" w:type="dxa"/>
            <w:vMerge/>
            <w:shd w:val="clear" w:color="auto" w:fill="00B0F0"/>
            <w:vAlign w:val="center"/>
          </w:tcPr>
          <w:p w:rsidR="006D75C1" w:rsidRPr="009A54DE" w:rsidRDefault="006D75C1" w:rsidP="009A54DE">
            <w:pPr>
              <w:shd w:val="clear" w:color="auto" w:fill="00B0F0"/>
              <w:jc w:val="center"/>
              <w:cnfStyle w:val="000000000000" w:firstRow="0" w:lastRow="0" w:firstColumn="0" w:lastColumn="0" w:oddVBand="0" w:evenVBand="0" w:oddHBand="0" w:evenHBand="0" w:firstRowFirstColumn="0" w:firstRowLastColumn="0" w:lastRowFirstColumn="0" w:lastRowLastColumn="0"/>
              <w:rPr>
                <w:rFonts w:cstheme="majorHAnsi"/>
                <w:b/>
                <w:color w:val="FFFFFF" w:themeColor="background1"/>
                <w:sz w:val="20"/>
                <w:szCs w:val="20"/>
              </w:rPr>
            </w:pPr>
          </w:p>
        </w:tc>
        <w:tc>
          <w:tcPr>
            <w:tcW w:w="1669" w:type="dxa"/>
            <w:vMerge/>
            <w:vAlign w:val="center"/>
          </w:tcPr>
          <w:p w:rsidR="006D75C1" w:rsidRPr="00BB4014" w:rsidRDefault="006D75C1" w:rsidP="009A54D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762" w:type="dxa"/>
            <w:shd w:val="clear" w:color="auto" w:fill="B4C6E7" w:themeFill="accent1" w:themeFillTint="66"/>
            <w:vAlign w:val="center"/>
          </w:tcPr>
          <w:p w:rsidR="006D75C1" w:rsidRPr="000C6E22"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w:t>
            </w:r>
            <w:r w:rsidRPr="00391C5E">
              <w:rPr>
                <w:rFonts w:asciiTheme="majorHAnsi" w:hAnsiTheme="majorHAnsi" w:cstheme="majorHAnsi"/>
                <w:sz w:val="20"/>
                <w:szCs w:val="20"/>
              </w:rPr>
              <w:t>ntervención requiriendo</w:t>
            </w:r>
            <w:r>
              <w:rPr>
                <w:rFonts w:asciiTheme="majorHAnsi" w:hAnsiTheme="majorHAnsi" w:cstheme="majorHAnsi"/>
                <w:sz w:val="20"/>
                <w:szCs w:val="20"/>
              </w:rPr>
              <w:t xml:space="preserve"> </w:t>
            </w:r>
            <w:r w:rsidRPr="00391C5E">
              <w:rPr>
                <w:rFonts w:asciiTheme="majorHAnsi" w:hAnsiTheme="majorHAnsi" w:cstheme="majorHAnsi"/>
                <w:sz w:val="20"/>
                <w:szCs w:val="20"/>
              </w:rPr>
              <w:t>un</w:t>
            </w:r>
            <w:r>
              <w:rPr>
                <w:rFonts w:asciiTheme="majorHAnsi" w:hAnsiTheme="majorHAnsi" w:cstheme="majorHAnsi"/>
                <w:sz w:val="20"/>
                <w:szCs w:val="20"/>
              </w:rPr>
              <w:t xml:space="preserve"> </w:t>
            </w:r>
            <w:r w:rsidRPr="00391C5E">
              <w:rPr>
                <w:rFonts w:asciiTheme="majorHAnsi" w:hAnsiTheme="majorHAnsi" w:cstheme="majorHAnsi"/>
                <w:sz w:val="20"/>
                <w:szCs w:val="20"/>
              </w:rPr>
              <w:t>contacto cercano (menos de 2 metros)</w:t>
            </w:r>
          </w:p>
        </w:tc>
        <w:tc>
          <w:tcPr>
            <w:tcW w:w="3402" w:type="dxa"/>
            <w:shd w:val="clear" w:color="auto" w:fill="B4C6E7" w:themeFill="accent1" w:themeFillTint="66"/>
            <w:vAlign w:val="center"/>
          </w:tcPr>
          <w:p w:rsidR="006D75C1" w:rsidRPr="000C6E22"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rsidR="006D75C1" w:rsidRPr="000C6E22"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rsidR="006D75C1" w:rsidRPr="000C6E22"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r w:rsidR="00561F85">
              <w:rPr>
                <w:rFonts w:asciiTheme="majorHAnsi" w:hAnsiTheme="majorHAnsi" w:cstheme="majorHAnsi"/>
                <w:sz w:val="20"/>
                <w:szCs w:val="20"/>
              </w:rPr>
              <w:t xml:space="preserve">nitrilo </w:t>
            </w:r>
            <w:r>
              <w:rPr>
                <w:rFonts w:asciiTheme="majorHAnsi" w:hAnsiTheme="majorHAnsi" w:cstheme="majorHAnsi"/>
                <w:sz w:val="20"/>
                <w:szCs w:val="20"/>
              </w:rPr>
              <w:t>+</w:t>
            </w:r>
          </w:p>
          <w:p w:rsidR="006D75C1"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anti salpicaduras +</w:t>
            </w:r>
          </w:p>
          <w:p w:rsidR="006D75C1" w:rsidRPr="000C6E22" w:rsidRDefault="00561F85"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rsidTr="007D386D">
        <w:trPr>
          <w:cnfStyle w:val="000000100000" w:firstRow="0" w:lastRow="0" w:firstColumn="0" w:lastColumn="0" w:oddVBand="0" w:evenVBand="0" w:oddHBand="1"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rsidR="006D75C1" w:rsidRPr="000C6E22" w:rsidRDefault="006D75C1" w:rsidP="009A54DE">
            <w:pPr>
              <w:jc w:val="center"/>
              <w:rPr>
                <w:rFonts w:asciiTheme="majorHAnsi" w:hAnsiTheme="majorHAnsi" w:cstheme="majorHAnsi"/>
                <w:sz w:val="20"/>
                <w:szCs w:val="20"/>
              </w:rPr>
            </w:pPr>
          </w:p>
        </w:tc>
        <w:tc>
          <w:tcPr>
            <w:tcW w:w="1418" w:type="dxa"/>
            <w:vMerge w:val="restart"/>
            <w:shd w:val="clear" w:color="auto" w:fill="00B0F0"/>
            <w:vAlign w:val="center"/>
          </w:tcPr>
          <w:p w:rsidR="006D75C1" w:rsidRPr="009A54DE" w:rsidRDefault="006D75C1" w:rsidP="00191A1C">
            <w:pPr>
              <w:shd w:val="clear" w:color="auto" w:fill="00B0F0"/>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rPr>
            </w:pPr>
            <w:r w:rsidRPr="009A54DE">
              <w:rPr>
                <w:rFonts w:cstheme="majorHAnsi"/>
                <w:b/>
                <w:color w:val="FFFFFF" w:themeColor="background1"/>
                <w:sz w:val="20"/>
                <w:szCs w:val="20"/>
              </w:rPr>
              <w:t xml:space="preserve">CONSULTA AISLAMIENTO </w:t>
            </w:r>
          </w:p>
          <w:p w:rsidR="006D75C1" w:rsidRPr="009A54DE" w:rsidRDefault="006D75C1" w:rsidP="009A54DE">
            <w:pPr>
              <w:shd w:val="clear" w:color="auto" w:fill="00B0F0"/>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rPr>
            </w:pPr>
          </w:p>
          <w:p w:rsidR="006D75C1" w:rsidRPr="009A54DE" w:rsidRDefault="006D75C1" w:rsidP="00191A1C">
            <w:pPr>
              <w:shd w:val="clear" w:color="auto" w:fill="00B0F0"/>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rPr>
            </w:pPr>
          </w:p>
        </w:tc>
        <w:tc>
          <w:tcPr>
            <w:tcW w:w="1669" w:type="dxa"/>
            <w:vMerge w:val="restart"/>
            <w:shd w:val="clear" w:color="auto" w:fill="D5DCE4" w:themeFill="text2" w:themeFillTint="33"/>
            <w:vAlign w:val="center"/>
          </w:tcPr>
          <w:p w:rsidR="006D75C1" w:rsidRPr="00BB4014"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B4014">
              <w:rPr>
                <w:rFonts w:asciiTheme="majorHAnsi" w:hAnsiTheme="majorHAnsi" w:cstheme="majorHAnsi"/>
                <w:b/>
                <w:sz w:val="20"/>
                <w:szCs w:val="20"/>
              </w:rPr>
              <w:t>MEDICO / ENFERMERA</w:t>
            </w:r>
          </w:p>
        </w:tc>
        <w:tc>
          <w:tcPr>
            <w:tcW w:w="2762" w:type="dxa"/>
            <w:shd w:val="clear" w:color="auto" w:fill="D5DCE4" w:themeFill="text2" w:themeFillTint="33"/>
            <w:vAlign w:val="center"/>
          </w:tcPr>
          <w:p w:rsidR="006D75C1" w:rsidRDefault="006D75C1" w:rsidP="009A54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proofErr w:type="spellStart"/>
            <w:r w:rsidRPr="000C6E22">
              <w:rPr>
                <w:rFonts w:asciiTheme="majorHAnsi" w:hAnsiTheme="majorHAnsi" w:cstheme="majorHAnsi"/>
                <w:sz w:val="20"/>
                <w:szCs w:val="20"/>
              </w:rPr>
              <w:t>Screening</w:t>
            </w:r>
            <w:proofErr w:type="spellEnd"/>
            <w:r w:rsidRPr="000C6E22">
              <w:rPr>
                <w:rFonts w:asciiTheme="majorHAnsi" w:hAnsiTheme="majorHAnsi" w:cstheme="majorHAnsi"/>
                <w:sz w:val="20"/>
                <w:szCs w:val="20"/>
              </w:rPr>
              <w:t xml:space="preserve"> preliminar </w:t>
            </w:r>
          </w:p>
          <w:p w:rsidR="006D75C1" w:rsidRPr="000C6E22" w:rsidRDefault="006D75C1" w:rsidP="009A54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rsidR="006D75C1" w:rsidRPr="000C6E22" w:rsidRDefault="006D75C1" w:rsidP="009A54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Pr="000C6E22">
              <w:rPr>
                <w:rFonts w:asciiTheme="majorHAnsi" w:hAnsiTheme="majorHAnsi" w:cstheme="majorHAnsi"/>
                <w:sz w:val="20"/>
                <w:szCs w:val="20"/>
              </w:rPr>
              <w:t>Confirmar sospecha caso</w:t>
            </w:r>
          </w:p>
        </w:tc>
        <w:tc>
          <w:tcPr>
            <w:tcW w:w="3402" w:type="dxa"/>
            <w:shd w:val="clear" w:color="auto" w:fill="D5DCE4" w:themeFill="text2" w:themeFillTint="33"/>
            <w:vAlign w:val="center"/>
          </w:tcPr>
          <w:p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sidR="00561F85">
              <w:rPr>
                <w:rFonts w:asciiTheme="majorHAnsi" w:hAnsiTheme="majorHAnsi" w:cstheme="majorHAnsi"/>
                <w:sz w:val="20"/>
                <w:szCs w:val="20"/>
              </w:rPr>
              <w:t xml:space="preserve"> nitrilo</w:t>
            </w:r>
            <w:r>
              <w:rPr>
                <w:rFonts w:asciiTheme="majorHAnsi" w:hAnsiTheme="majorHAnsi" w:cstheme="majorHAnsi"/>
                <w:sz w:val="20"/>
                <w:szCs w:val="20"/>
              </w:rPr>
              <w:t xml:space="preserve"> +</w:t>
            </w:r>
          </w:p>
          <w:p w:rsidR="006D75C1"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anti salpicaduras +</w:t>
            </w:r>
          </w:p>
          <w:p w:rsidR="006D75C1" w:rsidRPr="000C6E22" w:rsidRDefault="00561F85"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rsidTr="007D386D">
        <w:trPr>
          <w:trHeight w:val="126"/>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rsidR="006D75C1" w:rsidRPr="000C6E22" w:rsidRDefault="006D75C1" w:rsidP="001F52BD">
            <w:pPr>
              <w:jc w:val="center"/>
              <w:rPr>
                <w:rFonts w:asciiTheme="majorHAnsi" w:hAnsiTheme="majorHAnsi" w:cstheme="majorHAnsi"/>
                <w:sz w:val="20"/>
                <w:szCs w:val="20"/>
              </w:rPr>
            </w:pPr>
          </w:p>
        </w:tc>
        <w:tc>
          <w:tcPr>
            <w:tcW w:w="1418" w:type="dxa"/>
            <w:vMerge/>
            <w:shd w:val="clear" w:color="auto" w:fill="00B0F0"/>
            <w:vAlign w:val="center"/>
          </w:tcPr>
          <w:p w:rsidR="006D75C1" w:rsidRPr="009A54DE" w:rsidRDefault="006D75C1" w:rsidP="001F52BD">
            <w:pPr>
              <w:shd w:val="clear" w:color="auto" w:fill="00B0F0"/>
              <w:jc w:val="center"/>
              <w:cnfStyle w:val="000000000000" w:firstRow="0" w:lastRow="0" w:firstColumn="0" w:lastColumn="0" w:oddVBand="0" w:evenVBand="0" w:oddHBand="0" w:evenHBand="0" w:firstRowFirstColumn="0" w:firstRowLastColumn="0" w:lastRowFirstColumn="0" w:lastRowLastColumn="0"/>
              <w:rPr>
                <w:rFonts w:cstheme="majorHAnsi"/>
                <w:b/>
                <w:color w:val="FFFFFF" w:themeColor="background1"/>
                <w:sz w:val="20"/>
                <w:szCs w:val="20"/>
              </w:rPr>
            </w:pPr>
          </w:p>
        </w:tc>
        <w:tc>
          <w:tcPr>
            <w:tcW w:w="1669" w:type="dxa"/>
            <w:vMerge/>
            <w:shd w:val="clear" w:color="auto" w:fill="D5DCE4" w:themeFill="text2" w:themeFillTint="33"/>
            <w:vAlign w:val="center"/>
          </w:tcPr>
          <w:p w:rsidR="006D75C1" w:rsidRPr="00BB4014" w:rsidRDefault="006D75C1" w:rsidP="001F52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762" w:type="dxa"/>
            <w:shd w:val="clear" w:color="auto" w:fill="D5DCE4" w:themeFill="text2" w:themeFillTint="33"/>
            <w:vAlign w:val="center"/>
          </w:tcPr>
          <w:p w:rsidR="006D75C1" w:rsidRDefault="006D75C1" w:rsidP="001F52B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Procedimientos generadores de aerosoles</w:t>
            </w:r>
          </w:p>
        </w:tc>
        <w:tc>
          <w:tcPr>
            <w:tcW w:w="3402" w:type="dxa"/>
            <w:shd w:val="clear" w:color="auto" w:fill="D5DCE4" w:themeFill="text2" w:themeFillTint="33"/>
            <w:vAlign w:val="center"/>
          </w:tcPr>
          <w:p w:rsidR="006D75C1" w:rsidRPr="000C6E22" w:rsidRDefault="006D75C1" w:rsidP="001F52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rsidR="006D75C1" w:rsidRPr="000C6E22" w:rsidRDefault="006D75C1" w:rsidP="001F52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rsidR="006D75C1" w:rsidRPr="000C6E22" w:rsidRDefault="006D75C1" w:rsidP="001F52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p>
          <w:p w:rsidR="006D75C1" w:rsidRDefault="006D75C1" w:rsidP="001F52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montura integral +</w:t>
            </w:r>
          </w:p>
          <w:p w:rsidR="006D75C1" w:rsidRPr="000C6E22" w:rsidRDefault="00561F85" w:rsidP="001F52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rsidTr="007D386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rsidR="006D75C1" w:rsidRPr="000C6E22" w:rsidRDefault="006D75C1" w:rsidP="009A54DE">
            <w:pPr>
              <w:jc w:val="center"/>
              <w:rPr>
                <w:rFonts w:asciiTheme="majorHAnsi" w:hAnsiTheme="majorHAnsi" w:cstheme="majorHAnsi"/>
                <w:b w:val="0"/>
                <w:bCs w:val="0"/>
                <w:sz w:val="20"/>
                <w:szCs w:val="20"/>
              </w:rPr>
            </w:pPr>
          </w:p>
        </w:tc>
        <w:tc>
          <w:tcPr>
            <w:tcW w:w="1418" w:type="dxa"/>
            <w:vMerge/>
            <w:shd w:val="clear" w:color="auto" w:fill="00B0F0"/>
            <w:vAlign w:val="center"/>
          </w:tcPr>
          <w:p w:rsidR="006D75C1" w:rsidRPr="009A54DE" w:rsidRDefault="006D75C1" w:rsidP="00191A1C">
            <w:pPr>
              <w:shd w:val="clear" w:color="auto" w:fill="00B0F0"/>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rPr>
            </w:pPr>
          </w:p>
        </w:tc>
        <w:tc>
          <w:tcPr>
            <w:tcW w:w="1669" w:type="dxa"/>
            <w:vAlign w:val="center"/>
          </w:tcPr>
          <w:p w:rsidR="006D75C1" w:rsidRPr="00BB4014"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B4014">
              <w:rPr>
                <w:rFonts w:asciiTheme="majorHAnsi" w:hAnsiTheme="majorHAnsi" w:cstheme="majorHAnsi"/>
                <w:b/>
                <w:sz w:val="20"/>
                <w:szCs w:val="20"/>
              </w:rPr>
              <w:t>PACIENTE</w:t>
            </w:r>
          </w:p>
        </w:tc>
        <w:tc>
          <w:tcPr>
            <w:tcW w:w="2762" w:type="dxa"/>
            <w:vMerge w:val="restart"/>
            <w:vAlign w:val="center"/>
          </w:tcPr>
          <w:p w:rsidR="006D75C1" w:rsidRPr="000C6E22" w:rsidRDefault="00561F85"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NO PROCEDE</w:t>
            </w:r>
          </w:p>
        </w:tc>
        <w:tc>
          <w:tcPr>
            <w:tcW w:w="3402" w:type="dxa"/>
            <w:vMerge w:val="restart"/>
            <w:vAlign w:val="center"/>
          </w:tcPr>
          <w:p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Mantener distancia</w:t>
            </w:r>
            <w:r w:rsidRPr="000C6E22">
              <w:rPr>
                <w:rFonts w:asciiTheme="majorHAnsi" w:hAnsiTheme="majorHAnsi" w:cstheme="majorHAnsi"/>
                <w:sz w:val="20"/>
                <w:szCs w:val="20"/>
              </w:rPr>
              <w:t xml:space="preserve"> </w:t>
            </w:r>
            <w:r>
              <w:rPr>
                <w:rFonts w:asciiTheme="majorHAnsi" w:hAnsiTheme="majorHAnsi" w:cstheme="majorHAnsi"/>
                <w:sz w:val="20"/>
                <w:szCs w:val="20"/>
              </w:rPr>
              <w:t xml:space="preserve">≥ 1 </w:t>
            </w:r>
            <w:r w:rsidRPr="000C6E22">
              <w:rPr>
                <w:rFonts w:asciiTheme="majorHAnsi" w:hAnsiTheme="majorHAnsi" w:cstheme="majorHAnsi"/>
                <w:sz w:val="20"/>
                <w:szCs w:val="20"/>
              </w:rPr>
              <w:t>metro</w:t>
            </w:r>
            <w:r>
              <w:rPr>
                <w:rFonts w:asciiTheme="majorHAnsi" w:hAnsiTheme="majorHAnsi" w:cstheme="majorHAnsi"/>
                <w:sz w:val="20"/>
                <w:szCs w:val="20"/>
              </w:rPr>
              <w:t xml:space="preserve"> +</w:t>
            </w:r>
          </w:p>
          <w:p w:rsidR="006D75C1" w:rsidRPr="000C6E22" w:rsidRDefault="006D75C1" w:rsidP="009A54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Mascarilla quirúrgica</w:t>
            </w:r>
          </w:p>
        </w:tc>
      </w:tr>
      <w:tr w:rsidR="006D75C1" w:rsidRPr="00833A18" w:rsidTr="007D386D">
        <w:trPr>
          <w:trHeight w:val="635"/>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rsidR="006D75C1" w:rsidRPr="000C6E22" w:rsidRDefault="006D75C1" w:rsidP="009A54DE">
            <w:pPr>
              <w:jc w:val="center"/>
              <w:rPr>
                <w:rFonts w:asciiTheme="majorHAnsi" w:hAnsiTheme="majorHAnsi" w:cstheme="majorHAnsi"/>
                <w:b w:val="0"/>
                <w:bCs w:val="0"/>
                <w:sz w:val="20"/>
                <w:szCs w:val="20"/>
              </w:rPr>
            </w:pPr>
          </w:p>
        </w:tc>
        <w:tc>
          <w:tcPr>
            <w:tcW w:w="1418" w:type="dxa"/>
            <w:vMerge/>
            <w:tcBorders>
              <w:bottom w:val="single" w:sz="4" w:space="0" w:color="FFFFFF" w:themeColor="background1"/>
            </w:tcBorders>
            <w:shd w:val="clear" w:color="auto" w:fill="00B0F0"/>
            <w:vAlign w:val="center"/>
          </w:tcPr>
          <w:p w:rsidR="006D75C1" w:rsidRPr="009A54DE" w:rsidRDefault="006D75C1" w:rsidP="00191A1C">
            <w:pPr>
              <w:shd w:val="clear" w:color="auto" w:fill="00B0F0"/>
              <w:jc w:val="center"/>
              <w:cnfStyle w:val="000000000000" w:firstRow="0" w:lastRow="0" w:firstColumn="0" w:lastColumn="0" w:oddVBand="0" w:evenVBand="0" w:oddHBand="0" w:evenHBand="0" w:firstRowFirstColumn="0" w:firstRowLastColumn="0" w:lastRowFirstColumn="0" w:lastRowLastColumn="0"/>
              <w:rPr>
                <w:rFonts w:cstheme="majorHAnsi"/>
                <w:b/>
                <w:color w:val="FFFFFF" w:themeColor="background1"/>
                <w:sz w:val="20"/>
                <w:szCs w:val="20"/>
              </w:rPr>
            </w:pPr>
          </w:p>
        </w:tc>
        <w:tc>
          <w:tcPr>
            <w:tcW w:w="1669" w:type="dxa"/>
            <w:tcBorders>
              <w:bottom w:val="single" w:sz="4" w:space="0" w:color="FFFFFF" w:themeColor="background1"/>
            </w:tcBorders>
            <w:shd w:val="clear" w:color="auto" w:fill="B4C6E7" w:themeFill="accent1" w:themeFillTint="66"/>
            <w:vAlign w:val="center"/>
          </w:tcPr>
          <w:p w:rsidR="006D75C1" w:rsidRPr="00BB4014" w:rsidRDefault="006D75C1" w:rsidP="00E260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BB4014">
              <w:rPr>
                <w:rFonts w:asciiTheme="majorHAnsi" w:hAnsiTheme="majorHAnsi" w:cstheme="majorHAnsi"/>
                <w:b/>
                <w:sz w:val="20"/>
                <w:szCs w:val="20"/>
              </w:rPr>
              <w:t xml:space="preserve">ACOMPAÑANTE           </w:t>
            </w:r>
            <w:r w:rsidR="00791167">
              <w:rPr>
                <w:rFonts w:asciiTheme="majorHAnsi" w:hAnsiTheme="majorHAnsi" w:cstheme="majorHAnsi"/>
                <w:b/>
                <w:sz w:val="20"/>
                <w:szCs w:val="20"/>
              </w:rPr>
              <w:t xml:space="preserve"> </w:t>
            </w:r>
            <w:r w:rsidRPr="00BB4014">
              <w:rPr>
                <w:rFonts w:asciiTheme="majorHAnsi" w:hAnsiTheme="majorHAnsi" w:cstheme="majorHAnsi"/>
                <w:b/>
                <w:sz w:val="20"/>
                <w:szCs w:val="20"/>
              </w:rPr>
              <w:t xml:space="preserve"> (solo con paciente pediátrico o dependiente)</w:t>
            </w:r>
          </w:p>
        </w:tc>
        <w:tc>
          <w:tcPr>
            <w:tcW w:w="2762" w:type="dxa"/>
            <w:vMerge/>
            <w:tcBorders>
              <w:bottom w:val="single" w:sz="4" w:space="0" w:color="FFFFFF" w:themeColor="background1"/>
            </w:tcBorders>
            <w:shd w:val="clear" w:color="auto" w:fill="B4C6E7" w:themeFill="accent1" w:themeFillTint="66"/>
            <w:vAlign w:val="center"/>
          </w:tcPr>
          <w:p w:rsidR="006D75C1" w:rsidRPr="000C6E22"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3402" w:type="dxa"/>
            <w:vMerge/>
            <w:tcBorders>
              <w:bottom w:val="single" w:sz="4" w:space="0" w:color="FFFFFF" w:themeColor="background1"/>
            </w:tcBorders>
            <w:shd w:val="clear" w:color="auto" w:fill="B4C6E7" w:themeFill="accent1" w:themeFillTint="66"/>
            <w:vAlign w:val="center"/>
          </w:tcPr>
          <w:p w:rsidR="006D75C1" w:rsidRDefault="006D75C1" w:rsidP="009A54D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6D75C1" w:rsidRPr="00833A18" w:rsidTr="007D386D">
        <w:trPr>
          <w:cnfStyle w:val="000000100000" w:firstRow="0" w:lastRow="0" w:firstColumn="0" w:lastColumn="0" w:oddVBand="0" w:evenVBand="0" w:oddHBand="1" w:evenHBand="0" w:firstRowFirstColumn="0" w:firstRowLastColumn="0" w:lastRowFirstColumn="0" w:lastRowLastColumn="0"/>
          <w:trHeight w:val="1139"/>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rsidR="006D75C1" w:rsidRPr="000C6E22" w:rsidRDefault="006D75C1" w:rsidP="00E902BA">
            <w:pPr>
              <w:rPr>
                <w:rFonts w:asciiTheme="majorHAnsi" w:hAnsiTheme="majorHAnsi" w:cstheme="majorHAnsi"/>
                <w:b w:val="0"/>
                <w:bCs w:val="0"/>
                <w:sz w:val="20"/>
                <w:szCs w:val="20"/>
              </w:rPr>
            </w:pPr>
          </w:p>
        </w:tc>
        <w:tc>
          <w:tcPr>
            <w:tcW w:w="1418" w:type="dxa"/>
            <w:shd w:val="clear" w:color="auto" w:fill="00B0F0"/>
          </w:tcPr>
          <w:p w:rsidR="006D75C1" w:rsidRDefault="006D75C1" w:rsidP="00E902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rsidR="006D75C1" w:rsidRPr="00FF7935" w:rsidRDefault="006D75C1" w:rsidP="00FF7935">
            <w:pPr>
              <w:shd w:val="clear" w:color="auto" w:fill="00B0F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F7935">
              <w:rPr>
                <w:rFonts w:cstheme="majorHAnsi"/>
                <w:b/>
                <w:color w:val="FFFFFF" w:themeColor="background1"/>
                <w:sz w:val="20"/>
                <w:szCs w:val="20"/>
              </w:rPr>
              <w:t>ADMISION / CONSULTA DE AISLAMIENTO</w:t>
            </w:r>
          </w:p>
        </w:tc>
        <w:tc>
          <w:tcPr>
            <w:tcW w:w="1669" w:type="dxa"/>
            <w:shd w:val="clear" w:color="auto" w:fill="D5DCE4" w:themeFill="text2" w:themeFillTint="33"/>
            <w:vAlign w:val="center"/>
          </w:tcPr>
          <w:p w:rsidR="006D75C1" w:rsidRPr="00BB4014" w:rsidRDefault="006D75C1" w:rsidP="00FF793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B4014">
              <w:rPr>
                <w:rFonts w:asciiTheme="majorHAnsi" w:hAnsiTheme="majorHAnsi" w:cstheme="majorHAnsi"/>
                <w:b/>
                <w:sz w:val="20"/>
                <w:szCs w:val="20"/>
              </w:rPr>
              <w:t>T</w:t>
            </w:r>
            <w:r w:rsidR="009F34BE" w:rsidRPr="00BB4014">
              <w:rPr>
                <w:rFonts w:asciiTheme="majorHAnsi" w:hAnsiTheme="majorHAnsi" w:cstheme="majorHAnsi"/>
                <w:b/>
                <w:sz w:val="20"/>
                <w:szCs w:val="20"/>
              </w:rPr>
              <w:t xml:space="preserve">ES / </w:t>
            </w:r>
            <w:r w:rsidRPr="00BB4014">
              <w:rPr>
                <w:rFonts w:asciiTheme="majorHAnsi" w:hAnsiTheme="majorHAnsi" w:cstheme="majorHAnsi"/>
                <w:b/>
                <w:sz w:val="20"/>
                <w:szCs w:val="20"/>
              </w:rPr>
              <w:t>CELADOR</w:t>
            </w:r>
          </w:p>
        </w:tc>
        <w:tc>
          <w:tcPr>
            <w:tcW w:w="2762" w:type="dxa"/>
            <w:shd w:val="clear" w:color="auto" w:fill="D5DCE4" w:themeFill="text2" w:themeFillTint="33"/>
            <w:vAlign w:val="center"/>
          </w:tcPr>
          <w:p w:rsidR="006D75C1" w:rsidRPr="000C6E22" w:rsidRDefault="006D75C1" w:rsidP="00FF793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Limpieza de superficies de admisión y material de consultas</w:t>
            </w:r>
          </w:p>
        </w:tc>
        <w:tc>
          <w:tcPr>
            <w:tcW w:w="3402" w:type="dxa"/>
            <w:shd w:val="clear" w:color="auto" w:fill="D5DCE4" w:themeFill="text2" w:themeFillTint="33"/>
            <w:vAlign w:val="center"/>
          </w:tcPr>
          <w:p w:rsidR="00561F85" w:rsidRPr="00561F85" w:rsidRDefault="00561F85" w:rsidP="00561F8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61F85">
              <w:rPr>
                <w:rFonts w:asciiTheme="majorHAnsi" w:hAnsiTheme="majorHAnsi" w:cstheme="majorHAnsi"/>
                <w:sz w:val="20"/>
                <w:szCs w:val="20"/>
              </w:rPr>
              <w:t>Mascarilla quirúrgica</w:t>
            </w:r>
            <w:r>
              <w:rPr>
                <w:rFonts w:asciiTheme="majorHAnsi" w:hAnsiTheme="majorHAnsi" w:cstheme="majorHAnsi"/>
                <w:sz w:val="20"/>
                <w:szCs w:val="20"/>
              </w:rPr>
              <w:t xml:space="preserve"> +</w:t>
            </w:r>
          </w:p>
          <w:p w:rsidR="00561F85" w:rsidRPr="00561F85" w:rsidRDefault="00561F85" w:rsidP="00561F8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61F85">
              <w:rPr>
                <w:rFonts w:asciiTheme="majorHAnsi" w:hAnsiTheme="majorHAnsi" w:cstheme="majorHAnsi"/>
                <w:sz w:val="20"/>
                <w:szCs w:val="20"/>
              </w:rPr>
              <w:t>Bata desechable</w:t>
            </w:r>
            <w:r>
              <w:rPr>
                <w:rFonts w:asciiTheme="majorHAnsi" w:hAnsiTheme="majorHAnsi" w:cstheme="majorHAnsi"/>
                <w:sz w:val="20"/>
                <w:szCs w:val="20"/>
              </w:rPr>
              <w:t xml:space="preserve"> +</w:t>
            </w:r>
          </w:p>
          <w:p w:rsidR="00561F85" w:rsidRPr="00561F85" w:rsidRDefault="00561F85" w:rsidP="00561F8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Guantes nitrilo +</w:t>
            </w:r>
          </w:p>
          <w:p w:rsidR="006D75C1" w:rsidRDefault="00561F85" w:rsidP="00561F8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61F85">
              <w:rPr>
                <w:rFonts w:asciiTheme="majorHAnsi" w:hAnsiTheme="majorHAnsi" w:cstheme="majorHAnsi"/>
                <w:sz w:val="20"/>
                <w:szCs w:val="20"/>
              </w:rPr>
              <w:t>Protección ocular ( si riesgo salpicaduras)</w:t>
            </w:r>
            <w:r>
              <w:rPr>
                <w:rFonts w:asciiTheme="majorHAnsi" w:hAnsiTheme="majorHAnsi" w:cstheme="majorHAnsi"/>
                <w:sz w:val="20"/>
                <w:szCs w:val="20"/>
              </w:rPr>
              <w:t xml:space="preserve"> </w:t>
            </w:r>
            <w:r w:rsidR="006D75C1">
              <w:rPr>
                <w:rFonts w:asciiTheme="majorHAnsi" w:hAnsiTheme="majorHAnsi" w:cstheme="majorHAnsi"/>
                <w:sz w:val="20"/>
                <w:szCs w:val="20"/>
              </w:rPr>
              <w:t>+</w:t>
            </w:r>
          </w:p>
          <w:p w:rsidR="006D75C1" w:rsidRPr="000C6E22" w:rsidRDefault="00561F85" w:rsidP="00FF793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rsidTr="007D386D">
        <w:trPr>
          <w:trHeight w:val="932"/>
          <w:jc w:val="center"/>
        </w:trPr>
        <w:tc>
          <w:tcPr>
            <w:cnfStyle w:val="001000000000" w:firstRow="0" w:lastRow="0" w:firstColumn="1" w:lastColumn="0" w:oddVBand="0" w:evenVBand="0" w:oddHBand="0" w:evenHBand="0" w:firstRowFirstColumn="0" w:firstRowLastColumn="0" w:lastRowFirstColumn="0" w:lastRowLastColumn="0"/>
            <w:tcW w:w="2025" w:type="dxa"/>
            <w:vMerge/>
            <w:vAlign w:val="center"/>
          </w:tcPr>
          <w:p w:rsidR="006D75C1" w:rsidRPr="000C6E22" w:rsidRDefault="006D75C1" w:rsidP="009206DF">
            <w:pPr>
              <w:rPr>
                <w:rFonts w:asciiTheme="majorHAnsi" w:hAnsiTheme="majorHAnsi" w:cstheme="majorHAnsi"/>
                <w:sz w:val="20"/>
                <w:szCs w:val="20"/>
              </w:rPr>
            </w:pPr>
          </w:p>
        </w:tc>
        <w:tc>
          <w:tcPr>
            <w:tcW w:w="1418" w:type="dxa"/>
            <w:vMerge w:val="restart"/>
            <w:shd w:val="clear" w:color="auto" w:fill="00B0F0"/>
            <w:vAlign w:val="center"/>
          </w:tcPr>
          <w:p w:rsidR="006D75C1" w:rsidRPr="009206DF" w:rsidRDefault="006D75C1" w:rsidP="009206DF">
            <w:pPr>
              <w:shd w:val="clear" w:color="auto" w:fill="00B0F0"/>
              <w:cnfStyle w:val="000000000000" w:firstRow="0" w:lastRow="0" w:firstColumn="0" w:lastColumn="0" w:oddVBand="0" w:evenVBand="0" w:oddHBand="0" w:evenHBand="0" w:firstRowFirstColumn="0" w:firstRowLastColumn="0" w:lastRowFirstColumn="0" w:lastRowLastColumn="0"/>
              <w:rPr>
                <w:rFonts w:cstheme="majorHAnsi"/>
                <w:b/>
                <w:color w:val="FFFFFF" w:themeColor="background1"/>
                <w:sz w:val="20"/>
                <w:szCs w:val="20"/>
              </w:rPr>
            </w:pPr>
          </w:p>
          <w:p w:rsidR="006D75C1" w:rsidRPr="00A86FD2" w:rsidRDefault="006D75C1" w:rsidP="009206DF">
            <w:pPr>
              <w:shd w:val="clear" w:color="auto" w:fill="00B0F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206DF">
              <w:rPr>
                <w:rFonts w:cstheme="majorHAnsi"/>
                <w:b/>
                <w:color w:val="FFFFFF" w:themeColor="background1"/>
                <w:sz w:val="20"/>
                <w:szCs w:val="20"/>
              </w:rPr>
              <w:t xml:space="preserve"> EN TODO EL CENTRO</w:t>
            </w:r>
          </w:p>
        </w:tc>
        <w:tc>
          <w:tcPr>
            <w:tcW w:w="1669" w:type="dxa"/>
            <w:vMerge w:val="restart"/>
            <w:shd w:val="clear" w:color="auto" w:fill="B4C6E7" w:themeFill="accent1" w:themeFillTint="66"/>
            <w:vAlign w:val="center"/>
          </w:tcPr>
          <w:p w:rsidR="006D75C1" w:rsidRPr="00BB4014"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B4014">
              <w:rPr>
                <w:rFonts w:asciiTheme="majorHAnsi" w:hAnsiTheme="majorHAnsi" w:cstheme="majorHAnsi"/>
                <w:b/>
                <w:sz w:val="20"/>
                <w:szCs w:val="20"/>
              </w:rPr>
              <w:t>PERSONAL DE LIMPIEZA</w:t>
            </w:r>
          </w:p>
        </w:tc>
        <w:tc>
          <w:tcPr>
            <w:tcW w:w="2762" w:type="dxa"/>
            <w:shd w:val="clear" w:color="auto" w:fill="B4C6E7" w:themeFill="accent1" w:themeFillTint="66"/>
            <w:vAlign w:val="center"/>
          </w:tcPr>
          <w:p w:rsidR="006D75C1" w:rsidRPr="000C6E22"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Limpieza programada y específica</w:t>
            </w:r>
          </w:p>
        </w:tc>
        <w:tc>
          <w:tcPr>
            <w:tcW w:w="3402" w:type="dxa"/>
            <w:shd w:val="clear" w:color="auto" w:fill="B4C6E7" w:themeFill="accent1" w:themeFillTint="66"/>
            <w:vAlign w:val="center"/>
          </w:tcPr>
          <w:p w:rsidR="006D75C1"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 xml:space="preserve"> </w:t>
            </w:r>
            <w:r w:rsidR="009F1CAD" w:rsidRPr="009F1CAD">
              <w:rPr>
                <w:rFonts w:asciiTheme="majorHAnsi" w:hAnsiTheme="majorHAnsi" w:cstheme="majorHAnsi"/>
                <w:sz w:val="20"/>
                <w:szCs w:val="20"/>
              </w:rPr>
              <w:t>quirúrgica +</w:t>
            </w:r>
            <w:bookmarkStart w:id="0" w:name="_GoBack"/>
            <w:bookmarkEnd w:id="0"/>
          </w:p>
          <w:p w:rsidR="006D75C1" w:rsidRPr="000C6E22"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rsidR="006D75C1" w:rsidRPr="000C6E22"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p>
          <w:p w:rsidR="006D75C1"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anti salpicaduras+</w:t>
            </w:r>
          </w:p>
          <w:p w:rsidR="006D75C1" w:rsidRPr="000C6E22" w:rsidRDefault="00561F85"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rsidTr="007D386D">
        <w:trPr>
          <w:cnfStyle w:val="000000100000" w:firstRow="0" w:lastRow="0" w:firstColumn="0" w:lastColumn="0" w:oddVBand="0" w:evenVBand="0" w:oddHBand="1" w:evenHBand="0" w:firstRowFirstColumn="0" w:firstRowLastColumn="0" w:lastRowFirstColumn="0" w:lastRowLastColumn="0"/>
          <w:trHeight w:val="1062"/>
          <w:jc w:val="center"/>
        </w:trPr>
        <w:tc>
          <w:tcPr>
            <w:cnfStyle w:val="001000000000" w:firstRow="0" w:lastRow="0" w:firstColumn="1" w:lastColumn="0" w:oddVBand="0" w:evenVBand="0" w:oddHBand="0" w:evenHBand="0" w:firstRowFirstColumn="0" w:firstRowLastColumn="0" w:lastRowFirstColumn="0" w:lastRowLastColumn="0"/>
            <w:tcW w:w="2025" w:type="dxa"/>
            <w:vMerge/>
            <w:vAlign w:val="center"/>
          </w:tcPr>
          <w:p w:rsidR="006D75C1" w:rsidRPr="000C6E22" w:rsidRDefault="006D75C1" w:rsidP="009206DF">
            <w:pPr>
              <w:rPr>
                <w:rFonts w:asciiTheme="majorHAnsi" w:hAnsiTheme="majorHAnsi" w:cstheme="majorHAnsi"/>
                <w:sz w:val="20"/>
                <w:szCs w:val="20"/>
              </w:rPr>
            </w:pPr>
          </w:p>
        </w:tc>
        <w:tc>
          <w:tcPr>
            <w:tcW w:w="1418" w:type="dxa"/>
            <w:vMerge/>
            <w:shd w:val="clear" w:color="auto" w:fill="00B0F0"/>
          </w:tcPr>
          <w:p w:rsidR="006D75C1" w:rsidRDefault="006D75C1" w:rsidP="009206D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669" w:type="dxa"/>
            <w:vMerge/>
            <w:vAlign w:val="center"/>
          </w:tcPr>
          <w:p w:rsidR="006D75C1" w:rsidRPr="00BB4014" w:rsidRDefault="006D75C1"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762" w:type="dxa"/>
            <w:vAlign w:val="center"/>
          </w:tcPr>
          <w:p w:rsidR="006D75C1" w:rsidRDefault="006D75C1"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Limpieza programada y específica que genere aerosoles</w:t>
            </w:r>
          </w:p>
        </w:tc>
        <w:tc>
          <w:tcPr>
            <w:tcW w:w="3402" w:type="dxa"/>
            <w:vAlign w:val="center"/>
          </w:tcPr>
          <w:p w:rsidR="006D75C1" w:rsidRPr="000C6E22" w:rsidRDefault="006D75C1"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w:t>
            </w:r>
            <w:r w:rsidR="00561F85">
              <w:rPr>
                <w:rFonts w:asciiTheme="majorHAnsi" w:hAnsiTheme="majorHAnsi" w:cstheme="majorHAnsi"/>
                <w:sz w:val="20"/>
                <w:szCs w:val="20"/>
              </w:rPr>
              <w:t>2/FFP3</w:t>
            </w:r>
            <w:r>
              <w:rPr>
                <w:rFonts w:asciiTheme="majorHAnsi" w:hAnsiTheme="majorHAnsi" w:cstheme="majorHAnsi"/>
                <w:sz w:val="20"/>
                <w:szCs w:val="20"/>
              </w:rPr>
              <w:t xml:space="preserve"> +</w:t>
            </w:r>
          </w:p>
          <w:p w:rsidR="006D75C1" w:rsidRPr="000C6E22" w:rsidRDefault="006D75C1"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rsidR="006D75C1" w:rsidRPr="000C6E22" w:rsidRDefault="006D75C1"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p>
          <w:p w:rsidR="006D75C1" w:rsidRDefault="006D75C1"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montura integral +</w:t>
            </w:r>
          </w:p>
          <w:p w:rsidR="006D75C1" w:rsidRPr="000C6E22" w:rsidRDefault="00561F85" w:rsidP="009206D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rsidTr="007D386D">
        <w:trPr>
          <w:trHeight w:val="741"/>
          <w:jc w:val="center"/>
        </w:trPr>
        <w:tc>
          <w:tcPr>
            <w:cnfStyle w:val="001000000000" w:firstRow="0" w:lastRow="0" w:firstColumn="1" w:lastColumn="0" w:oddVBand="0" w:evenVBand="0" w:oddHBand="0" w:evenHBand="0" w:firstRowFirstColumn="0" w:firstRowLastColumn="0" w:lastRowFirstColumn="0" w:lastRowLastColumn="0"/>
            <w:tcW w:w="2025" w:type="dxa"/>
            <w:vMerge/>
            <w:vAlign w:val="center"/>
          </w:tcPr>
          <w:p w:rsidR="006D75C1" w:rsidRPr="000C6E22" w:rsidRDefault="006D75C1" w:rsidP="00E902BA">
            <w:pPr>
              <w:rPr>
                <w:rFonts w:asciiTheme="majorHAnsi" w:hAnsiTheme="majorHAnsi" w:cstheme="majorHAnsi"/>
                <w:sz w:val="20"/>
                <w:szCs w:val="20"/>
              </w:rPr>
            </w:pPr>
          </w:p>
        </w:tc>
        <w:tc>
          <w:tcPr>
            <w:tcW w:w="1418" w:type="dxa"/>
            <w:vMerge/>
            <w:shd w:val="clear" w:color="auto" w:fill="00B0F0"/>
          </w:tcPr>
          <w:p w:rsidR="006D75C1" w:rsidRDefault="006D75C1" w:rsidP="00E90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69" w:type="dxa"/>
            <w:shd w:val="clear" w:color="auto" w:fill="D5DCE4" w:themeFill="text2" w:themeFillTint="33"/>
            <w:vAlign w:val="center"/>
          </w:tcPr>
          <w:p w:rsidR="006D75C1" w:rsidRPr="00BB4014"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BB4014">
              <w:rPr>
                <w:rFonts w:asciiTheme="majorHAnsi" w:hAnsiTheme="majorHAnsi" w:cstheme="majorHAnsi"/>
                <w:b/>
                <w:sz w:val="20"/>
                <w:szCs w:val="20"/>
              </w:rPr>
              <w:t>PERSONAL DE MANTENIMIENTO</w:t>
            </w:r>
          </w:p>
        </w:tc>
        <w:tc>
          <w:tcPr>
            <w:tcW w:w="2762" w:type="dxa"/>
            <w:shd w:val="clear" w:color="auto" w:fill="D5DCE4" w:themeFill="text2" w:themeFillTint="33"/>
            <w:vAlign w:val="center"/>
          </w:tcPr>
          <w:p w:rsidR="006D75C1" w:rsidRPr="000C6E22" w:rsidRDefault="006D75C1" w:rsidP="006D75C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Operaciones de instalación y mantenimiento</w:t>
            </w:r>
          </w:p>
        </w:tc>
        <w:tc>
          <w:tcPr>
            <w:tcW w:w="3402" w:type="dxa"/>
            <w:shd w:val="clear" w:color="auto" w:fill="D5DCE4" w:themeFill="text2" w:themeFillTint="33"/>
            <w:vAlign w:val="center"/>
          </w:tcPr>
          <w:p w:rsidR="006D75C1" w:rsidRDefault="006D75C1"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Equipos de protección habituales +</w:t>
            </w:r>
          </w:p>
          <w:p w:rsidR="006D75C1" w:rsidRPr="000C6E22" w:rsidRDefault="00791167" w:rsidP="009206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6D75C1" w:rsidRPr="00833A18" w:rsidTr="007D386D">
        <w:trPr>
          <w:cnfStyle w:val="000000100000" w:firstRow="0" w:lastRow="0" w:firstColumn="0" w:lastColumn="0" w:oddVBand="0" w:evenVBand="0" w:oddHBand="1" w:evenHBand="0" w:firstRowFirstColumn="0" w:firstRowLastColumn="0" w:lastRowFirstColumn="0" w:lastRowLastColumn="0"/>
          <w:trHeight w:val="622"/>
          <w:jc w:val="center"/>
        </w:trPr>
        <w:tc>
          <w:tcPr>
            <w:cnfStyle w:val="001000000000" w:firstRow="0" w:lastRow="0" w:firstColumn="1" w:lastColumn="0" w:oddVBand="0" w:evenVBand="0" w:oddHBand="0" w:evenHBand="0" w:firstRowFirstColumn="0" w:firstRowLastColumn="0" w:lastRowFirstColumn="0" w:lastRowLastColumn="0"/>
            <w:tcW w:w="2025" w:type="dxa"/>
            <w:vMerge/>
            <w:vAlign w:val="center"/>
          </w:tcPr>
          <w:p w:rsidR="006D75C1" w:rsidRPr="000C6E22" w:rsidRDefault="006D75C1" w:rsidP="00E902BA">
            <w:pPr>
              <w:rPr>
                <w:rFonts w:asciiTheme="majorHAnsi" w:hAnsiTheme="majorHAnsi" w:cstheme="majorHAnsi"/>
                <w:sz w:val="20"/>
                <w:szCs w:val="20"/>
              </w:rPr>
            </w:pPr>
          </w:p>
        </w:tc>
        <w:tc>
          <w:tcPr>
            <w:tcW w:w="1418" w:type="dxa"/>
            <w:vMerge/>
          </w:tcPr>
          <w:p w:rsidR="006D75C1" w:rsidRPr="000C6E22" w:rsidRDefault="006D75C1" w:rsidP="00E902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669" w:type="dxa"/>
            <w:vAlign w:val="center"/>
          </w:tcPr>
          <w:p w:rsidR="006D75C1" w:rsidRPr="00BB4014" w:rsidRDefault="006D75C1" w:rsidP="006D75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B4014">
              <w:rPr>
                <w:rFonts w:asciiTheme="majorHAnsi" w:hAnsiTheme="majorHAnsi" w:cstheme="majorHAnsi"/>
                <w:b/>
                <w:sz w:val="20"/>
                <w:szCs w:val="20"/>
              </w:rPr>
              <w:t xml:space="preserve">OTRAS ACTIVIDADES </w:t>
            </w:r>
            <w:r w:rsidRPr="00BB4014">
              <w:rPr>
                <w:rFonts w:asciiTheme="majorHAnsi" w:hAnsiTheme="majorHAnsi" w:cstheme="majorHAnsi"/>
                <w:sz w:val="20"/>
                <w:szCs w:val="20"/>
              </w:rPr>
              <w:t xml:space="preserve">           </w:t>
            </w:r>
          </w:p>
        </w:tc>
        <w:tc>
          <w:tcPr>
            <w:tcW w:w="2762" w:type="dxa"/>
            <w:vAlign w:val="center"/>
          </w:tcPr>
          <w:p w:rsidR="006D75C1" w:rsidRPr="000C6E22" w:rsidRDefault="006D75C1" w:rsidP="006D75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Reposición de medicación, materiales, vestimenta,…</w:t>
            </w:r>
          </w:p>
        </w:tc>
        <w:tc>
          <w:tcPr>
            <w:tcW w:w="3402" w:type="dxa"/>
            <w:vAlign w:val="center"/>
          </w:tcPr>
          <w:p w:rsidR="006D75C1" w:rsidRDefault="006D75C1" w:rsidP="006D75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p>
          <w:p w:rsidR="006D75C1" w:rsidRPr="000C6E22" w:rsidRDefault="00791167" w:rsidP="006D75C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791167" w:rsidRPr="00833A18" w:rsidTr="007D386D">
        <w:trPr>
          <w:trHeight w:val="304"/>
          <w:jc w:val="center"/>
        </w:trPr>
        <w:tc>
          <w:tcPr>
            <w:cnfStyle w:val="001000000000" w:firstRow="0" w:lastRow="0" w:firstColumn="1" w:lastColumn="0" w:oddVBand="0" w:evenVBand="0" w:oddHBand="0" w:evenHBand="0" w:firstRowFirstColumn="0" w:firstRowLastColumn="0" w:lastRowFirstColumn="0" w:lastRowLastColumn="0"/>
            <w:tcW w:w="2025" w:type="dxa"/>
            <w:shd w:val="clear" w:color="auto" w:fill="00B0F0"/>
          </w:tcPr>
          <w:p w:rsidR="00791167" w:rsidRPr="00CE0F03" w:rsidRDefault="00791167" w:rsidP="00976A94">
            <w:pPr>
              <w:shd w:val="clear" w:color="auto" w:fill="00B0F0"/>
              <w:jc w:val="center"/>
              <w:rPr>
                <w:rFonts w:asciiTheme="majorHAnsi" w:hAnsiTheme="majorHAnsi" w:cstheme="majorHAnsi"/>
                <w:sz w:val="24"/>
                <w:szCs w:val="24"/>
              </w:rPr>
            </w:pPr>
            <w:r>
              <w:rPr>
                <w:rFonts w:asciiTheme="majorHAnsi" w:hAnsiTheme="majorHAnsi" w:cstheme="majorHAnsi"/>
                <w:sz w:val="24"/>
                <w:szCs w:val="24"/>
              </w:rPr>
              <w:lastRenderedPageBreak/>
              <w:t>RECURSO</w:t>
            </w:r>
          </w:p>
        </w:tc>
        <w:tc>
          <w:tcPr>
            <w:tcW w:w="1418" w:type="dxa"/>
            <w:shd w:val="clear" w:color="auto" w:fill="00B0F0"/>
          </w:tcPr>
          <w:p w:rsidR="00791167" w:rsidRPr="00791167" w:rsidRDefault="00791167" w:rsidP="00976A94">
            <w:pPr>
              <w:shd w:val="clear" w:color="auto" w:fill="00B0F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4"/>
                <w:szCs w:val="24"/>
              </w:rPr>
            </w:pPr>
            <w:r w:rsidRPr="00791167">
              <w:rPr>
                <w:rFonts w:asciiTheme="majorHAnsi" w:hAnsiTheme="majorHAnsi" w:cstheme="majorHAnsi"/>
                <w:b/>
                <w:color w:val="FFFFFF" w:themeColor="background1"/>
                <w:sz w:val="24"/>
                <w:szCs w:val="24"/>
              </w:rPr>
              <w:t>LUGAR</w:t>
            </w:r>
          </w:p>
        </w:tc>
        <w:tc>
          <w:tcPr>
            <w:tcW w:w="1669" w:type="dxa"/>
            <w:shd w:val="clear" w:color="auto" w:fill="00B0F0"/>
          </w:tcPr>
          <w:p w:rsidR="00791167" w:rsidRPr="00791167" w:rsidRDefault="00791167" w:rsidP="00976A94">
            <w:pPr>
              <w:shd w:val="clear" w:color="auto" w:fill="00B0F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TRABAJADOR</w:t>
            </w:r>
          </w:p>
        </w:tc>
        <w:tc>
          <w:tcPr>
            <w:tcW w:w="2762" w:type="dxa"/>
            <w:shd w:val="clear" w:color="auto" w:fill="00B0F0"/>
          </w:tcPr>
          <w:p w:rsidR="00791167" w:rsidRPr="00791167" w:rsidRDefault="00791167" w:rsidP="00976A94">
            <w:pPr>
              <w:shd w:val="clear" w:color="auto" w:fill="00B0F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4"/>
                <w:szCs w:val="24"/>
              </w:rPr>
            </w:pPr>
            <w:r w:rsidRPr="00791167">
              <w:rPr>
                <w:rFonts w:asciiTheme="majorHAnsi" w:hAnsiTheme="majorHAnsi" w:cstheme="majorHAnsi"/>
                <w:b/>
                <w:color w:val="FFFFFF" w:themeColor="background1"/>
                <w:sz w:val="24"/>
                <w:szCs w:val="24"/>
              </w:rPr>
              <w:t>ACTIVIDAD / SITUACION</w:t>
            </w:r>
          </w:p>
        </w:tc>
        <w:tc>
          <w:tcPr>
            <w:tcW w:w="3402" w:type="dxa"/>
            <w:shd w:val="clear" w:color="auto" w:fill="00B0F0"/>
          </w:tcPr>
          <w:p w:rsidR="00791167" w:rsidRPr="00791167" w:rsidRDefault="00791167" w:rsidP="00976A94">
            <w:pPr>
              <w:shd w:val="clear" w:color="auto" w:fill="00B0F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4"/>
                <w:szCs w:val="24"/>
              </w:rPr>
            </w:pPr>
            <w:r w:rsidRPr="00791167">
              <w:rPr>
                <w:rFonts w:asciiTheme="majorHAnsi" w:hAnsiTheme="majorHAnsi" w:cstheme="majorHAnsi"/>
                <w:b/>
                <w:color w:val="FFFFFF" w:themeColor="background1"/>
                <w:sz w:val="24"/>
                <w:szCs w:val="24"/>
              </w:rPr>
              <w:t>EPI Y MEDIDAS DE PREVENCION</w:t>
            </w:r>
          </w:p>
        </w:tc>
      </w:tr>
      <w:tr w:rsidR="003E0010" w:rsidRPr="00833A18" w:rsidTr="007D386D">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2025" w:type="dxa"/>
            <w:vMerge w:val="restart"/>
            <w:shd w:val="clear" w:color="auto" w:fill="00B0F0"/>
            <w:vAlign w:val="center"/>
          </w:tcPr>
          <w:p w:rsidR="003E0010" w:rsidRPr="006D75C1" w:rsidRDefault="00791167" w:rsidP="008473AF">
            <w:pPr>
              <w:jc w:val="center"/>
              <w:rPr>
                <w:rFonts w:asciiTheme="majorHAnsi" w:hAnsiTheme="majorHAnsi" w:cstheme="majorHAnsi"/>
                <w:sz w:val="28"/>
                <w:szCs w:val="28"/>
              </w:rPr>
            </w:pPr>
            <w:r>
              <w:rPr>
                <w:rFonts w:asciiTheme="majorHAnsi" w:hAnsiTheme="majorHAnsi" w:cstheme="majorHAnsi"/>
                <w:sz w:val="28"/>
                <w:szCs w:val="28"/>
              </w:rPr>
              <w:t>RECURSO MOVIL</w:t>
            </w:r>
          </w:p>
          <w:p w:rsidR="003E0010" w:rsidRPr="006D75C1" w:rsidRDefault="00791167" w:rsidP="008473AF">
            <w:pPr>
              <w:jc w:val="center"/>
              <w:rPr>
                <w:rFonts w:asciiTheme="majorHAnsi" w:hAnsiTheme="majorHAnsi" w:cstheme="majorHAnsi"/>
                <w:sz w:val="20"/>
                <w:szCs w:val="20"/>
              </w:rPr>
            </w:pPr>
            <w:r>
              <w:rPr>
                <w:rFonts w:asciiTheme="majorHAnsi" w:hAnsiTheme="majorHAnsi" w:cstheme="majorHAnsi"/>
                <w:sz w:val="20"/>
                <w:szCs w:val="20"/>
              </w:rPr>
              <w:t>(UAD/VIR/UVI)</w:t>
            </w:r>
          </w:p>
        </w:tc>
        <w:tc>
          <w:tcPr>
            <w:tcW w:w="1418" w:type="dxa"/>
            <w:vMerge w:val="restart"/>
            <w:shd w:val="clear" w:color="auto" w:fill="00B0F0"/>
            <w:vAlign w:val="center"/>
          </w:tcPr>
          <w:p w:rsidR="003E0010"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rsidR="003E0010" w:rsidRPr="008473AF" w:rsidRDefault="003E0010" w:rsidP="008473AF">
            <w:pPr>
              <w:shd w:val="clear" w:color="auto" w:fill="00B0F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473AF">
              <w:rPr>
                <w:rFonts w:cstheme="majorHAnsi"/>
                <w:b/>
                <w:color w:val="FFFFFF" w:themeColor="background1"/>
                <w:sz w:val="20"/>
                <w:szCs w:val="20"/>
                <w:shd w:val="clear" w:color="auto" w:fill="00B0F0"/>
              </w:rPr>
              <w:t>DOMI</w:t>
            </w:r>
            <w:r>
              <w:rPr>
                <w:rFonts w:cstheme="majorHAnsi"/>
                <w:b/>
                <w:color w:val="FFFFFF" w:themeColor="background1"/>
                <w:sz w:val="20"/>
                <w:szCs w:val="20"/>
                <w:shd w:val="clear" w:color="auto" w:fill="00B0F0"/>
              </w:rPr>
              <w:t>C</w:t>
            </w:r>
            <w:r w:rsidRPr="008473AF">
              <w:rPr>
                <w:rFonts w:cstheme="majorHAnsi"/>
                <w:b/>
                <w:color w:val="FFFFFF" w:themeColor="background1"/>
                <w:sz w:val="20"/>
                <w:szCs w:val="20"/>
                <w:shd w:val="clear" w:color="auto" w:fill="00B0F0"/>
              </w:rPr>
              <w:t>ILIO</w:t>
            </w:r>
          </w:p>
        </w:tc>
        <w:tc>
          <w:tcPr>
            <w:tcW w:w="1669" w:type="dxa"/>
            <w:vMerge w:val="restart"/>
            <w:shd w:val="clear" w:color="auto" w:fill="D5DCE4" w:themeFill="text2" w:themeFillTint="33"/>
            <w:vAlign w:val="center"/>
          </w:tcPr>
          <w:p w:rsidR="003E0010" w:rsidRPr="008473AF"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sz w:val="20"/>
                <w:szCs w:val="20"/>
              </w:rPr>
              <w:t xml:space="preserve">MEDICO / </w:t>
            </w:r>
            <w:r w:rsidRPr="00391C5E">
              <w:rPr>
                <w:rFonts w:asciiTheme="majorHAnsi" w:hAnsiTheme="majorHAnsi" w:cstheme="majorHAnsi"/>
                <w:b/>
                <w:sz w:val="20"/>
                <w:szCs w:val="20"/>
              </w:rPr>
              <w:t>ENFERMERA</w:t>
            </w:r>
          </w:p>
        </w:tc>
        <w:tc>
          <w:tcPr>
            <w:tcW w:w="2762" w:type="dxa"/>
            <w:shd w:val="clear" w:color="auto" w:fill="D5DCE4" w:themeFill="text2" w:themeFillTint="33"/>
            <w:vAlign w:val="center"/>
          </w:tcPr>
          <w:p w:rsidR="003E0010" w:rsidRPr="000C6E22" w:rsidRDefault="003E0010" w:rsidP="000A78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proofErr w:type="spellStart"/>
            <w:r w:rsidRPr="000C6E22">
              <w:rPr>
                <w:rFonts w:asciiTheme="majorHAnsi" w:hAnsiTheme="majorHAnsi" w:cstheme="majorHAnsi"/>
                <w:sz w:val="20"/>
                <w:szCs w:val="20"/>
              </w:rPr>
              <w:t>Screening</w:t>
            </w:r>
            <w:proofErr w:type="spellEnd"/>
            <w:r w:rsidRPr="000C6E22">
              <w:rPr>
                <w:rFonts w:asciiTheme="majorHAnsi" w:hAnsiTheme="majorHAnsi" w:cstheme="majorHAnsi"/>
                <w:sz w:val="20"/>
                <w:szCs w:val="20"/>
              </w:rPr>
              <w:t xml:space="preserve"> preliminar</w:t>
            </w:r>
          </w:p>
          <w:p w:rsidR="003E0010"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Pr="000C6E22">
              <w:rPr>
                <w:rFonts w:asciiTheme="majorHAnsi" w:hAnsiTheme="majorHAnsi" w:cstheme="majorHAnsi"/>
                <w:sz w:val="20"/>
                <w:szCs w:val="20"/>
              </w:rPr>
              <w:t>Confirmar sospecha caso</w:t>
            </w:r>
          </w:p>
          <w:p w:rsidR="000A7839" w:rsidRPr="000C6E22" w:rsidRDefault="000A7839" w:rsidP="000A78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-Procedimientos que no generan aerosoles</w:t>
            </w:r>
          </w:p>
        </w:tc>
        <w:tc>
          <w:tcPr>
            <w:tcW w:w="3402" w:type="dxa"/>
            <w:shd w:val="clear" w:color="auto" w:fill="D5DCE4" w:themeFill="text2" w:themeFillTint="33"/>
            <w:vAlign w:val="center"/>
          </w:tcPr>
          <w:p w:rsidR="003E0010" w:rsidRPr="000C6E22"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rsidR="003E0010" w:rsidRPr="000C6E22"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rsidR="003E0010" w:rsidRPr="000C6E22"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r w:rsidR="00791167">
              <w:rPr>
                <w:rFonts w:asciiTheme="majorHAnsi" w:hAnsiTheme="majorHAnsi" w:cstheme="majorHAnsi"/>
                <w:sz w:val="20"/>
                <w:szCs w:val="20"/>
              </w:rPr>
              <w:t>nitrilo</w:t>
            </w:r>
            <w:r>
              <w:rPr>
                <w:rFonts w:asciiTheme="majorHAnsi" w:hAnsiTheme="majorHAnsi" w:cstheme="majorHAnsi"/>
                <w:sz w:val="20"/>
                <w:szCs w:val="20"/>
              </w:rPr>
              <w:t>+</w:t>
            </w:r>
          </w:p>
          <w:p w:rsidR="003E0010" w:rsidRDefault="003E0010"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anti salpicaduras +</w:t>
            </w:r>
          </w:p>
          <w:p w:rsidR="003E0010" w:rsidRPr="000C6E22" w:rsidRDefault="00791167" w:rsidP="008473A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3E0010" w:rsidRPr="00833A18" w:rsidTr="007D386D">
        <w:trPr>
          <w:trHeight w:val="150"/>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rsidR="003E0010" w:rsidRPr="006D75C1" w:rsidRDefault="003E0010" w:rsidP="008473AF">
            <w:pPr>
              <w:jc w:val="center"/>
              <w:rPr>
                <w:rFonts w:asciiTheme="majorHAnsi" w:hAnsiTheme="majorHAnsi" w:cstheme="majorHAnsi"/>
                <w:sz w:val="28"/>
                <w:szCs w:val="28"/>
              </w:rPr>
            </w:pPr>
          </w:p>
        </w:tc>
        <w:tc>
          <w:tcPr>
            <w:tcW w:w="1418" w:type="dxa"/>
            <w:vMerge/>
            <w:shd w:val="clear" w:color="auto" w:fill="00B0F0"/>
            <w:vAlign w:val="center"/>
          </w:tcPr>
          <w:p w:rsidR="003E0010" w:rsidRDefault="003E0010"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69" w:type="dxa"/>
            <w:vMerge/>
            <w:vAlign w:val="center"/>
          </w:tcPr>
          <w:p w:rsidR="003E0010" w:rsidRDefault="003E0010"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762" w:type="dxa"/>
            <w:vAlign w:val="center"/>
          </w:tcPr>
          <w:p w:rsidR="003E0010" w:rsidRPr="000C6E22" w:rsidRDefault="003E0010" w:rsidP="000A78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Procedimientos</w:t>
            </w:r>
            <w:r w:rsidR="000A7839">
              <w:rPr>
                <w:rFonts w:asciiTheme="majorHAnsi" w:hAnsiTheme="majorHAnsi" w:cstheme="majorHAnsi"/>
                <w:sz w:val="20"/>
                <w:szCs w:val="20"/>
              </w:rPr>
              <w:t xml:space="preserve"> </w:t>
            </w:r>
            <w:r w:rsidRPr="000C6E22">
              <w:rPr>
                <w:rFonts w:asciiTheme="majorHAnsi" w:hAnsiTheme="majorHAnsi" w:cstheme="majorHAnsi"/>
                <w:sz w:val="20"/>
                <w:szCs w:val="20"/>
              </w:rPr>
              <w:t>generadores de aerosoles</w:t>
            </w:r>
          </w:p>
        </w:tc>
        <w:tc>
          <w:tcPr>
            <w:tcW w:w="3402" w:type="dxa"/>
            <w:vAlign w:val="center"/>
          </w:tcPr>
          <w:p w:rsidR="003E0010" w:rsidRPr="000C6E22" w:rsidRDefault="003E0010"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rsidR="003E0010" w:rsidRPr="000C6E22" w:rsidRDefault="003E0010"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rsidR="003E0010" w:rsidRPr="000C6E22" w:rsidRDefault="003E0010"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sidR="00791167">
              <w:rPr>
                <w:rFonts w:asciiTheme="majorHAnsi" w:hAnsiTheme="majorHAnsi" w:cstheme="majorHAnsi"/>
                <w:sz w:val="20"/>
                <w:szCs w:val="20"/>
              </w:rPr>
              <w:t xml:space="preserve"> nitrilo</w:t>
            </w:r>
            <w:r>
              <w:rPr>
                <w:rFonts w:asciiTheme="majorHAnsi" w:hAnsiTheme="majorHAnsi" w:cstheme="majorHAnsi"/>
                <w:sz w:val="20"/>
                <w:szCs w:val="20"/>
              </w:rPr>
              <w:t xml:space="preserve"> +</w:t>
            </w:r>
          </w:p>
          <w:p w:rsidR="003E0010" w:rsidRDefault="003E0010"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montura integral +</w:t>
            </w:r>
          </w:p>
          <w:p w:rsidR="003E0010" w:rsidRPr="000C6E22" w:rsidRDefault="00791167" w:rsidP="008473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382C5E" w:rsidRPr="00833A18" w:rsidTr="007D386D">
        <w:trPr>
          <w:cnfStyle w:val="000000100000" w:firstRow="0" w:lastRow="0" w:firstColumn="0" w:lastColumn="0" w:oddVBand="0" w:evenVBand="0" w:oddHBand="1" w:evenHBand="0" w:firstRowFirstColumn="0" w:firstRowLastColumn="0" w:lastRowFirstColumn="0" w:lastRowLastColumn="0"/>
          <w:trHeight w:val="1005"/>
          <w:jc w:val="center"/>
        </w:trPr>
        <w:tc>
          <w:tcPr>
            <w:cnfStyle w:val="001000000000" w:firstRow="0" w:lastRow="0" w:firstColumn="1" w:lastColumn="0" w:oddVBand="0" w:evenVBand="0" w:oddHBand="0" w:evenHBand="0" w:firstRowFirstColumn="0" w:firstRowLastColumn="0" w:lastRowFirstColumn="0" w:lastRowLastColumn="0"/>
            <w:tcW w:w="2025" w:type="dxa"/>
            <w:vMerge/>
          </w:tcPr>
          <w:p w:rsidR="00382C5E" w:rsidRPr="000C6E22" w:rsidRDefault="00382C5E" w:rsidP="00382C5E">
            <w:pPr>
              <w:rPr>
                <w:rFonts w:asciiTheme="majorHAnsi" w:hAnsiTheme="majorHAnsi" w:cstheme="majorHAnsi"/>
                <w:sz w:val="20"/>
                <w:szCs w:val="20"/>
              </w:rPr>
            </w:pPr>
          </w:p>
        </w:tc>
        <w:tc>
          <w:tcPr>
            <w:tcW w:w="1418" w:type="dxa"/>
            <w:vMerge/>
          </w:tcPr>
          <w:p w:rsidR="00382C5E" w:rsidRPr="000C6E22" w:rsidRDefault="00382C5E" w:rsidP="00382C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669" w:type="dxa"/>
            <w:vMerge w:val="restart"/>
            <w:vAlign w:val="center"/>
          </w:tcPr>
          <w:p w:rsidR="00382C5E" w:rsidRPr="000C6E22"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F34BE">
              <w:rPr>
                <w:rFonts w:asciiTheme="majorHAnsi" w:hAnsiTheme="majorHAnsi" w:cstheme="majorHAnsi"/>
                <w:b/>
                <w:sz w:val="20"/>
                <w:szCs w:val="20"/>
              </w:rPr>
              <w:t>TES / CONDUCTOR</w:t>
            </w:r>
          </w:p>
          <w:p w:rsidR="00382C5E" w:rsidRPr="000C6E22"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2762" w:type="dxa"/>
            <w:vAlign w:val="center"/>
          </w:tcPr>
          <w:p w:rsidR="00382C5E" w:rsidRPr="000C6E22"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Trabajos asistenciales</w:t>
            </w:r>
          </w:p>
        </w:tc>
        <w:tc>
          <w:tcPr>
            <w:tcW w:w="3402" w:type="dxa"/>
            <w:vAlign w:val="center"/>
          </w:tcPr>
          <w:p w:rsidR="00382C5E" w:rsidRPr="000C6E22"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rsidR="00382C5E" w:rsidRPr="000C6E22"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rsidR="00382C5E" w:rsidRPr="000C6E22"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r w:rsidR="00791167">
              <w:rPr>
                <w:rFonts w:asciiTheme="majorHAnsi" w:hAnsiTheme="majorHAnsi" w:cstheme="majorHAnsi"/>
                <w:sz w:val="20"/>
                <w:szCs w:val="20"/>
              </w:rPr>
              <w:t>nitrilo</w:t>
            </w:r>
            <w:r>
              <w:rPr>
                <w:rFonts w:asciiTheme="majorHAnsi" w:hAnsiTheme="majorHAnsi" w:cstheme="majorHAnsi"/>
                <w:sz w:val="20"/>
                <w:szCs w:val="20"/>
              </w:rPr>
              <w:t>+</w:t>
            </w:r>
          </w:p>
          <w:p w:rsidR="00382C5E" w:rsidRDefault="00382C5E"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anti salpicaduras +</w:t>
            </w:r>
          </w:p>
          <w:p w:rsidR="00382C5E" w:rsidRPr="000C6E22" w:rsidRDefault="00791167" w:rsidP="00382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382C5E" w:rsidRPr="00833A18" w:rsidTr="007D386D">
        <w:trPr>
          <w:trHeight w:val="201"/>
          <w:jc w:val="center"/>
        </w:trPr>
        <w:tc>
          <w:tcPr>
            <w:cnfStyle w:val="001000000000" w:firstRow="0" w:lastRow="0" w:firstColumn="1" w:lastColumn="0" w:oddVBand="0" w:evenVBand="0" w:oddHBand="0" w:evenHBand="0" w:firstRowFirstColumn="0" w:firstRowLastColumn="0" w:lastRowFirstColumn="0" w:lastRowLastColumn="0"/>
            <w:tcW w:w="2025" w:type="dxa"/>
            <w:vMerge/>
          </w:tcPr>
          <w:p w:rsidR="00382C5E" w:rsidRPr="000C6E22" w:rsidRDefault="00382C5E" w:rsidP="00382C5E">
            <w:pPr>
              <w:rPr>
                <w:rFonts w:asciiTheme="majorHAnsi" w:hAnsiTheme="majorHAnsi" w:cstheme="majorHAnsi"/>
                <w:sz w:val="20"/>
                <w:szCs w:val="20"/>
              </w:rPr>
            </w:pPr>
          </w:p>
        </w:tc>
        <w:tc>
          <w:tcPr>
            <w:tcW w:w="1418" w:type="dxa"/>
            <w:vMerge/>
          </w:tcPr>
          <w:p w:rsidR="00382C5E" w:rsidRPr="000C6E22" w:rsidRDefault="00382C5E" w:rsidP="00382C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69" w:type="dxa"/>
            <w:vMerge/>
            <w:shd w:val="clear" w:color="auto" w:fill="B4C6E7" w:themeFill="accent1" w:themeFillTint="66"/>
            <w:vAlign w:val="center"/>
          </w:tcPr>
          <w:p w:rsidR="00382C5E" w:rsidRPr="009F34BE" w:rsidRDefault="00382C5E"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762" w:type="dxa"/>
            <w:shd w:val="clear" w:color="auto" w:fill="B4C6E7" w:themeFill="accent1" w:themeFillTint="66"/>
            <w:vAlign w:val="center"/>
          </w:tcPr>
          <w:p w:rsidR="00382C5E" w:rsidRDefault="00382C5E"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Procedimientos generadores de aerosoles</w:t>
            </w:r>
          </w:p>
        </w:tc>
        <w:tc>
          <w:tcPr>
            <w:tcW w:w="3402" w:type="dxa"/>
            <w:shd w:val="clear" w:color="auto" w:fill="B4C6E7" w:themeFill="accent1" w:themeFillTint="66"/>
            <w:vAlign w:val="center"/>
          </w:tcPr>
          <w:p w:rsidR="00382C5E" w:rsidRPr="000C6E22" w:rsidRDefault="00382C5E"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Mascarilla </w:t>
            </w:r>
            <w:r>
              <w:rPr>
                <w:rFonts w:asciiTheme="majorHAnsi" w:hAnsiTheme="majorHAnsi" w:cstheme="majorHAnsi"/>
                <w:sz w:val="20"/>
                <w:szCs w:val="20"/>
              </w:rPr>
              <w:t>FFP3 +</w:t>
            </w:r>
          </w:p>
          <w:p w:rsidR="00382C5E" w:rsidRPr="000C6E22" w:rsidRDefault="00382C5E"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 xml:space="preserve">Bata impermeable </w:t>
            </w:r>
            <w:r>
              <w:rPr>
                <w:rFonts w:asciiTheme="majorHAnsi" w:hAnsiTheme="majorHAnsi" w:cstheme="majorHAnsi"/>
                <w:sz w:val="20"/>
                <w:szCs w:val="20"/>
              </w:rPr>
              <w:t>+</w:t>
            </w:r>
          </w:p>
          <w:p w:rsidR="00382C5E" w:rsidRPr="000C6E22" w:rsidRDefault="00382C5E"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Guantes</w:t>
            </w:r>
            <w:r>
              <w:rPr>
                <w:rFonts w:asciiTheme="majorHAnsi" w:hAnsiTheme="majorHAnsi" w:cstheme="majorHAnsi"/>
                <w:sz w:val="20"/>
                <w:szCs w:val="20"/>
              </w:rPr>
              <w:t xml:space="preserve"> +</w:t>
            </w:r>
          </w:p>
          <w:p w:rsidR="00382C5E" w:rsidRDefault="00382C5E"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6E22">
              <w:rPr>
                <w:rFonts w:asciiTheme="majorHAnsi" w:hAnsiTheme="majorHAnsi" w:cstheme="majorHAnsi"/>
                <w:sz w:val="20"/>
                <w:szCs w:val="20"/>
              </w:rPr>
              <w:t>Protector ocular</w:t>
            </w:r>
            <w:r>
              <w:rPr>
                <w:rFonts w:asciiTheme="majorHAnsi" w:hAnsiTheme="majorHAnsi" w:cstheme="majorHAnsi"/>
                <w:sz w:val="20"/>
                <w:szCs w:val="20"/>
              </w:rPr>
              <w:t xml:space="preserve"> montura integral +</w:t>
            </w:r>
          </w:p>
          <w:p w:rsidR="00382C5E" w:rsidRPr="000C6E22" w:rsidRDefault="00110765" w:rsidP="00382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Higiene de manos</w:t>
            </w:r>
          </w:p>
        </w:tc>
      </w:tr>
      <w:tr w:rsidR="000E1B2A" w:rsidRPr="00833A18" w:rsidTr="007D386D">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2025" w:type="dxa"/>
            <w:vMerge w:val="restart"/>
            <w:shd w:val="clear" w:color="auto" w:fill="00B0F0"/>
            <w:vAlign w:val="center"/>
          </w:tcPr>
          <w:p w:rsidR="000E1B2A" w:rsidRPr="000C6E22" w:rsidRDefault="00791167" w:rsidP="000E1B2A">
            <w:pPr>
              <w:jc w:val="center"/>
              <w:rPr>
                <w:rFonts w:asciiTheme="majorHAnsi" w:hAnsiTheme="majorHAnsi" w:cstheme="majorHAnsi"/>
                <w:sz w:val="20"/>
                <w:szCs w:val="20"/>
              </w:rPr>
            </w:pPr>
            <w:r>
              <w:rPr>
                <w:rFonts w:asciiTheme="majorHAnsi" w:hAnsiTheme="majorHAnsi" w:cstheme="majorHAnsi"/>
                <w:sz w:val="28"/>
                <w:szCs w:val="28"/>
              </w:rPr>
              <w:t>EQUIPO DE CATASTROFES</w:t>
            </w:r>
          </w:p>
        </w:tc>
        <w:tc>
          <w:tcPr>
            <w:tcW w:w="1418" w:type="dxa"/>
            <w:vMerge w:val="restart"/>
            <w:shd w:val="clear" w:color="auto" w:fill="00B0F0"/>
            <w:vAlign w:val="center"/>
          </w:tcPr>
          <w:p w:rsidR="000E1B2A" w:rsidRDefault="000E1B2A"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rsidR="000E1B2A" w:rsidRPr="000E1B2A" w:rsidRDefault="000E1B2A" w:rsidP="000E1B2A">
            <w:pPr>
              <w:shd w:val="clear" w:color="auto" w:fill="00B0F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1B2A">
              <w:rPr>
                <w:rFonts w:cstheme="majorHAnsi"/>
                <w:b/>
                <w:color w:val="FFFFFF" w:themeColor="background1"/>
                <w:sz w:val="20"/>
                <w:szCs w:val="20"/>
                <w:shd w:val="clear" w:color="auto" w:fill="00B0F0"/>
              </w:rPr>
              <w:t>SUAP</w:t>
            </w:r>
            <w:r>
              <w:rPr>
                <w:rFonts w:cstheme="majorHAnsi"/>
                <w:b/>
                <w:color w:val="FFFFFF" w:themeColor="background1"/>
                <w:sz w:val="20"/>
                <w:szCs w:val="20"/>
                <w:shd w:val="clear" w:color="auto" w:fill="00B0F0"/>
              </w:rPr>
              <w:t xml:space="preserve"> </w:t>
            </w:r>
            <w:r w:rsidRPr="000E1B2A">
              <w:rPr>
                <w:rFonts w:cstheme="majorHAnsi"/>
                <w:b/>
                <w:color w:val="FFFFFF" w:themeColor="background1"/>
                <w:sz w:val="20"/>
                <w:szCs w:val="20"/>
                <w:shd w:val="clear" w:color="auto" w:fill="00B0F0"/>
              </w:rPr>
              <w:t>/ DOMICILIOS</w:t>
            </w:r>
          </w:p>
        </w:tc>
        <w:tc>
          <w:tcPr>
            <w:tcW w:w="1669" w:type="dxa"/>
            <w:shd w:val="clear" w:color="auto" w:fill="D9E2F3" w:themeFill="accent1" w:themeFillTint="33"/>
            <w:vAlign w:val="center"/>
          </w:tcPr>
          <w:p w:rsidR="000E1B2A" w:rsidRPr="000C6E22" w:rsidRDefault="000E1B2A"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sz w:val="20"/>
                <w:szCs w:val="20"/>
              </w:rPr>
              <w:t xml:space="preserve">MEDICO / </w:t>
            </w:r>
            <w:r w:rsidRPr="00391C5E">
              <w:rPr>
                <w:rFonts w:asciiTheme="majorHAnsi" w:hAnsiTheme="majorHAnsi" w:cstheme="majorHAnsi"/>
                <w:b/>
                <w:sz w:val="20"/>
                <w:szCs w:val="20"/>
              </w:rPr>
              <w:t>ENFERMERA</w:t>
            </w:r>
          </w:p>
        </w:tc>
        <w:tc>
          <w:tcPr>
            <w:tcW w:w="2762" w:type="dxa"/>
            <w:shd w:val="clear" w:color="auto" w:fill="D9E2F3" w:themeFill="accent1" w:themeFillTint="33"/>
            <w:vAlign w:val="center"/>
          </w:tcPr>
          <w:p w:rsidR="000E1B2A" w:rsidRPr="000C6E22" w:rsidRDefault="00791167"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SEGÚN INSTRUCCIÓN ESPECÍFICA DEL SERVICIO</w:t>
            </w:r>
          </w:p>
        </w:tc>
        <w:tc>
          <w:tcPr>
            <w:tcW w:w="3402" w:type="dxa"/>
            <w:shd w:val="clear" w:color="auto" w:fill="D9E2F3" w:themeFill="accent1" w:themeFillTint="33"/>
            <w:vAlign w:val="center"/>
          </w:tcPr>
          <w:p w:rsidR="000E1B2A" w:rsidRPr="000C6E22" w:rsidRDefault="00791167"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SEGÚN INSTRUCCIÓN ESPECÍFICA DEL SERVICIO</w:t>
            </w:r>
          </w:p>
        </w:tc>
      </w:tr>
      <w:tr w:rsidR="000E1B2A" w:rsidRPr="00833A18" w:rsidTr="007D386D">
        <w:trPr>
          <w:trHeight w:val="981"/>
          <w:jc w:val="center"/>
        </w:trPr>
        <w:tc>
          <w:tcPr>
            <w:cnfStyle w:val="001000000000" w:firstRow="0" w:lastRow="0" w:firstColumn="1" w:lastColumn="0" w:oddVBand="0" w:evenVBand="0" w:oddHBand="0" w:evenHBand="0" w:firstRowFirstColumn="0" w:firstRowLastColumn="0" w:lastRowFirstColumn="0" w:lastRowLastColumn="0"/>
            <w:tcW w:w="2025" w:type="dxa"/>
            <w:vMerge/>
            <w:vAlign w:val="center"/>
          </w:tcPr>
          <w:p w:rsidR="000E1B2A" w:rsidRPr="000C6E22" w:rsidRDefault="000E1B2A" w:rsidP="000E1B2A">
            <w:pPr>
              <w:jc w:val="center"/>
              <w:rPr>
                <w:rFonts w:asciiTheme="majorHAnsi" w:hAnsiTheme="majorHAnsi" w:cstheme="majorHAnsi"/>
                <w:sz w:val="20"/>
                <w:szCs w:val="20"/>
              </w:rPr>
            </w:pPr>
          </w:p>
        </w:tc>
        <w:tc>
          <w:tcPr>
            <w:tcW w:w="1418" w:type="dxa"/>
            <w:vMerge/>
            <w:vAlign w:val="center"/>
          </w:tcPr>
          <w:p w:rsidR="000E1B2A" w:rsidRPr="000C6E22" w:rsidRDefault="000E1B2A"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669" w:type="dxa"/>
            <w:shd w:val="clear" w:color="auto" w:fill="B4C6E7" w:themeFill="accent1" w:themeFillTint="66"/>
            <w:vAlign w:val="center"/>
          </w:tcPr>
          <w:p w:rsidR="00BB4014" w:rsidRDefault="00BB4014"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p w:rsidR="000E1B2A" w:rsidRPr="000C6E22" w:rsidRDefault="000E1B2A"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F34BE">
              <w:rPr>
                <w:rFonts w:asciiTheme="majorHAnsi" w:hAnsiTheme="majorHAnsi" w:cstheme="majorHAnsi"/>
                <w:b/>
                <w:sz w:val="20"/>
                <w:szCs w:val="20"/>
              </w:rPr>
              <w:t>TES / CONDUCTOR</w:t>
            </w:r>
          </w:p>
          <w:p w:rsidR="000E1B2A" w:rsidRPr="000C6E22" w:rsidRDefault="000E1B2A"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762" w:type="dxa"/>
            <w:shd w:val="clear" w:color="auto" w:fill="B4C6E7" w:themeFill="accent1" w:themeFillTint="66"/>
            <w:vAlign w:val="center"/>
          </w:tcPr>
          <w:p w:rsidR="000E1B2A" w:rsidRPr="000C6E22" w:rsidRDefault="00791167"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SEGÚN INSTRUCCIÓN ESPECIFICA DEL SERVICIO</w:t>
            </w:r>
          </w:p>
        </w:tc>
        <w:tc>
          <w:tcPr>
            <w:tcW w:w="3402" w:type="dxa"/>
            <w:shd w:val="clear" w:color="auto" w:fill="B4C6E7" w:themeFill="accent1" w:themeFillTint="66"/>
            <w:vAlign w:val="center"/>
          </w:tcPr>
          <w:p w:rsidR="000E1B2A" w:rsidRPr="000C6E22" w:rsidRDefault="00791167"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SEGÚN INSTRUCCIÓN ESPECIFICA DEL SERVICIO</w:t>
            </w:r>
          </w:p>
        </w:tc>
      </w:tr>
      <w:tr w:rsidR="007D386D" w:rsidRPr="00833A18" w:rsidTr="007D386D">
        <w:trPr>
          <w:cnfStyle w:val="000000100000" w:firstRow="0" w:lastRow="0" w:firstColumn="0" w:lastColumn="0" w:oddVBand="0" w:evenVBand="0" w:oddHBand="1" w:evenHBand="0"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2025" w:type="dxa"/>
            <w:vMerge w:val="restart"/>
            <w:shd w:val="clear" w:color="auto" w:fill="00B0F0"/>
            <w:vAlign w:val="center"/>
          </w:tcPr>
          <w:p w:rsidR="007D386D" w:rsidRPr="007D386D" w:rsidRDefault="007D386D" w:rsidP="000E1B2A">
            <w:pPr>
              <w:jc w:val="center"/>
              <w:rPr>
                <w:rFonts w:asciiTheme="majorHAnsi" w:hAnsiTheme="majorHAnsi" w:cstheme="majorHAnsi"/>
                <w:sz w:val="24"/>
                <w:szCs w:val="24"/>
              </w:rPr>
            </w:pPr>
            <w:r w:rsidRPr="007D386D">
              <w:rPr>
                <w:rFonts w:asciiTheme="majorHAnsi" w:hAnsiTheme="majorHAnsi" w:cstheme="majorHAnsi"/>
                <w:sz w:val="24"/>
                <w:szCs w:val="24"/>
              </w:rPr>
              <w:t>AREAS ADMINISTRATIVAS</w:t>
            </w:r>
            <w:r>
              <w:rPr>
                <w:rFonts w:asciiTheme="majorHAnsi" w:hAnsiTheme="majorHAnsi" w:cstheme="majorHAnsi"/>
                <w:sz w:val="24"/>
                <w:szCs w:val="24"/>
              </w:rPr>
              <w:t xml:space="preserve"> Y LOGISTICA</w:t>
            </w:r>
          </w:p>
        </w:tc>
        <w:tc>
          <w:tcPr>
            <w:tcW w:w="1418" w:type="dxa"/>
            <w:vMerge w:val="restart"/>
            <w:shd w:val="clear" w:color="auto" w:fill="00B0F0"/>
            <w:vAlign w:val="center"/>
          </w:tcPr>
          <w:p w:rsidR="007D386D" w:rsidRPr="000C6E22" w:rsidRDefault="007D386D"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D386D">
              <w:rPr>
                <w:rFonts w:cstheme="majorHAnsi"/>
                <w:b/>
                <w:color w:val="FFFFFF" w:themeColor="background1"/>
                <w:sz w:val="20"/>
                <w:szCs w:val="20"/>
                <w:shd w:val="clear" w:color="auto" w:fill="00B0F0"/>
              </w:rPr>
              <w:t>ANTRACITA</w:t>
            </w:r>
          </w:p>
        </w:tc>
        <w:tc>
          <w:tcPr>
            <w:tcW w:w="1669" w:type="dxa"/>
            <w:tcBorders>
              <w:bottom w:val="single" w:sz="4" w:space="0" w:color="auto"/>
            </w:tcBorders>
            <w:shd w:val="clear" w:color="auto" w:fill="D5DCE4" w:themeFill="text2" w:themeFillTint="33"/>
            <w:vAlign w:val="center"/>
          </w:tcPr>
          <w:p w:rsidR="007D386D" w:rsidRDefault="007D386D"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PERSONAL ADMINISTRATIVO</w:t>
            </w:r>
          </w:p>
        </w:tc>
        <w:tc>
          <w:tcPr>
            <w:tcW w:w="2762" w:type="dxa"/>
            <w:tcBorders>
              <w:bottom w:val="single" w:sz="4" w:space="0" w:color="auto"/>
            </w:tcBorders>
            <w:shd w:val="clear" w:color="auto" w:fill="D5DCE4" w:themeFill="text2" w:themeFillTint="33"/>
            <w:vAlign w:val="center"/>
          </w:tcPr>
          <w:p w:rsidR="007D386D" w:rsidRDefault="007D386D"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CUALQUIER ACTIVIDAD QUE NO IMPLIQUE CONTACTO CON PACIENTES COVID-19</w:t>
            </w:r>
          </w:p>
        </w:tc>
        <w:tc>
          <w:tcPr>
            <w:tcW w:w="3402" w:type="dxa"/>
            <w:tcBorders>
              <w:bottom w:val="single" w:sz="4" w:space="0" w:color="auto"/>
            </w:tcBorders>
            <w:shd w:val="clear" w:color="auto" w:fill="D5DCE4" w:themeFill="text2" w:themeFillTint="33"/>
            <w:vAlign w:val="center"/>
          </w:tcPr>
          <w:p w:rsidR="007D386D" w:rsidRDefault="007D386D"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NO REQUIERE </w:t>
            </w:r>
            <w:proofErr w:type="spellStart"/>
            <w:r>
              <w:rPr>
                <w:rFonts w:asciiTheme="majorHAnsi" w:hAnsiTheme="majorHAnsi" w:cstheme="majorHAnsi"/>
                <w:sz w:val="20"/>
                <w:szCs w:val="20"/>
              </w:rPr>
              <w:t>EPIs</w:t>
            </w:r>
            <w:proofErr w:type="spellEnd"/>
          </w:p>
        </w:tc>
      </w:tr>
      <w:tr w:rsidR="007D386D" w:rsidRPr="00833A18" w:rsidTr="007D386D">
        <w:trPr>
          <w:trHeight w:val="111"/>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rsidR="007D386D" w:rsidRPr="007D386D" w:rsidRDefault="007D386D" w:rsidP="000E1B2A">
            <w:pPr>
              <w:jc w:val="center"/>
              <w:rPr>
                <w:rFonts w:asciiTheme="majorHAnsi" w:hAnsiTheme="majorHAnsi" w:cstheme="majorHAnsi"/>
                <w:sz w:val="24"/>
                <w:szCs w:val="24"/>
              </w:rPr>
            </w:pPr>
          </w:p>
        </w:tc>
        <w:tc>
          <w:tcPr>
            <w:tcW w:w="1418" w:type="dxa"/>
            <w:vMerge/>
            <w:shd w:val="clear" w:color="auto" w:fill="00B0F0"/>
            <w:vAlign w:val="center"/>
          </w:tcPr>
          <w:p w:rsidR="007D386D" w:rsidRPr="007D386D" w:rsidRDefault="007D386D" w:rsidP="000E1B2A">
            <w:pPr>
              <w:jc w:val="center"/>
              <w:cnfStyle w:val="000000000000" w:firstRow="0" w:lastRow="0" w:firstColumn="0" w:lastColumn="0" w:oddVBand="0" w:evenVBand="0" w:oddHBand="0" w:evenHBand="0" w:firstRowFirstColumn="0" w:firstRowLastColumn="0" w:lastRowFirstColumn="0" w:lastRowLastColumn="0"/>
              <w:rPr>
                <w:rFonts w:cstheme="majorHAnsi"/>
                <w:b/>
                <w:color w:val="FFFFFF" w:themeColor="background1"/>
                <w:sz w:val="20"/>
                <w:szCs w:val="20"/>
                <w:shd w:val="clear" w:color="auto" w:fill="00B0F0"/>
              </w:rPr>
            </w:pPr>
          </w:p>
        </w:tc>
        <w:tc>
          <w:tcPr>
            <w:tcW w:w="1669" w:type="dxa"/>
            <w:tcBorders>
              <w:top w:val="single" w:sz="4" w:space="0" w:color="auto"/>
            </w:tcBorders>
            <w:shd w:val="clear" w:color="auto" w:fill="B4C6E7" w:themeFill="accent1" w:themeFillTint="66"/>
            <w:vAlign w:val="center"/>
          </w:tcPr>
          <w:p w:rsidR="007D386D" w:rsidRDefault="007D386D"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PERSONAL DE PARQUE</w:t>
            </w:r>
          </w:p>
        </w:tc>
        <w:tc>
          <w:tcPr>
            <w:tcW w:w="2762" w:type="dxa"/>
            <w:tcBorders>
              <w:top w:val="single" w:sz="4" w:space="0" w:color="auto"/>
            </w:tcBorders>
            <w:shd w:val="clear" w:color="auto" w:fill="B4C6E7" w:themeFill="accent1" w:themeFillTint="66"/>
            <w:vAlign w:val="center"/>
          </w:tcPr>
          <w:p w:rsidR="007D386D" w:rsidRDefault="007D386D"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CUALQUIER ACTIVIDAD QUE NO IMPLIQUE CONTACTO CON PACIENTES COVID-19</w:t>
            </w:r>
          </w:p>
        </w:tc>
        <w:tc>
          <w:tcPr>
            <w:tcW w:w="3402" w:type="dxa"/>
            <w:tcBorders>
              <w:top w:val="single" w:sz="4" w:space="0" w:color="auto"/>
            </w:tcBorders>
            <w:shd w:val="clear" w:color="auto" w:fill="B4C6E7" w:themeFill="accent1" w:themeFillTint="66"/>
            <w:vAlign w:val="center"/>
          </w:tcPr>
          <w:p w:rsidR="007D386D" w:rsidRDefault="007D386D" w:rsidP="000E1B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NO REQUIERE </w:t>
            </w:r>
            <w:proofErr w:type="spellStart"/>
            <w:r>
              <w:rPr>
                <w:rFonts w:asciiTheme="majorHAnsi" w:hAnsiTheme="majorHAnsi" w:cstheme="majorHAnsi"/>
                <w:sz w:val="20"/>
                <w:szCs w:val="20"/>
              </w:rPr>
              <w:t>EPIs</w:t>
            </w:r>
            <w:proofErr w:type="spellEnd"/>
          </w:p>
        </w:tc>
      </w:tr>
      <w:tr w:rsidR="00110765" w:rsidRPr="00833A18" w:rsidTr="00110765">
        <w:trPr>
          <w:cnfStyle w:val="000000100000" w:firstRow="0" w:lastRow="0" w:firstColumn="0" w:lastColumn="0" w:oddVBand="0" w:evenVBand="0" w:oddHBand="1" w:evenHBand="0" w:firstRowFirstColumn="0" w:firstRowLastColumn="0" w:lastRowFirstColumn="0" w:lastRowLastColumn="0"/>
          <w:trHeight w:val="981"/>
          <w:jc w:val="center"/>
        </w:trPr>
        <w:tc>
          <w:tcPr>
            <w:cnfStyle w:val="001000000000" w:firstRow="0" w:lastRow="0" w:firstColumn="1" w:lastColumn="0" w:oddVBand="0" w:evenVBand="0" w:oddHBand="0" w:evenHBand="0" w:firstRowFirstColumn="0" w:firstRowLastColumn="0" w:lastRowFirstColumn="0" w:lastRowLastColumn="0"/>
            <w:tcW w:w="2025" w:type="dxa"/>
            <w:vMerge/>
            <w:shd w:val="clear" w:color="auto" w:fill="00B0F0"/>
            <w:vAlign w:val="center"/>
          </w:tcPr>
          <w:p w:rsidR="00110765" w:rsidRPr="007D386D" w:rsidRDefault="00110765" w:rsidP="000E1B2A">
            <w:pPr>
              <w:jc w:val="center"/>
              <w:rPr>
                <w:rFonts w:asciiTheme="majorHAnsi" w:hAnsiTheme="majorHAnsi" w:cstheme="majorHAnsi"/>
                <w:sz w:val="24"/>
                <w:szCs w:val="24"/>
              </w:rPr>
            </w:pPr>
          </w:p>
        </w:tc>
        <w:tc>
          <w:tcPr>
            <w:tcW w:w="1418" w:type="dxa"/>
            <w:shd w:val="clear" w:color="auto" w:fill="00B0F0"/>
            <w:vAlign w:val="center"/>
          </w:tcPr>
          <w:p w:rsidR="00110765" w:rsidRPr="007D386D" w:rsidRDefault="00110765" w:rsidP="000E1B2A">
            <w:pPr>
              <w:jc w:val="center"/>
              <w:cnfStyle w:val="000000100000" w:firstRow="0" w:lastRow="0" w:firstColumn="0" w:lastColumn="0" w:oddVBand="0" w:evenVBand="0" w:oddHBand="1" w:evenHBand="0" w:firstRowFirstColumn="0" w:firstRowLastColumn="0" w:lastRowFirstColumn="0" w:lastRowLastColumn="0"/>
              <w:rPr>
                <w:rFonts w:cstheme="majorHAnsi"/>
                <w:b/>
                <w:color w:val="FFFFFF" w:themeColor="background1"/>
                <w:sz w:val="20"/>
                <w:szCs w:val="20"/>
                <w:shd w:val="clear" w:color="auto" w:fill="00B0F0"/>
              </w:rPr>
            </w:pPr>
            <w:r>
              <w:rPr>
                <w:rFonts w:cstheme="majorHAnsi"/>
                <w:b/>
                <w:color w:val="FFFFFF" w:themeColor="background1"/>
                <w:sz w:val="20"/>
                <w:szCs w:val="20"/>
                <w:shd w:val="clear" w:color="auto" w:fill="00B0F0"/>
              </w:rPr>
              <w:t>GETAFE</w:t>
            </w:r>
          </w:p>
        </w:tc>
        <w:tc>
          <w:tcPr>
            <w:tcW w:w="1669" w:type="dxa"/>
            <w:shd w:val="clear" w:color="auto" w:fill="D5DCE4" w:themeFill="text2" w:themeFillTint="33"/>
            <w:vAlign w:val="center"/>
          </w:tcPr>
          <w:p w:rsidR="00110765" w:rsidRDefault="00110765" w:rsidP="000E1B2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PERSONAL DE LOGISTICA Y FARMACIA</w:t>
            </w:r>
          </w:p>
        </w:tc>
        <w:tc>
          <w:tcPr>
            <w:tcW w:w="2762" w:type="dxa"/>
            <w:shd w:val="clear" w:color="auto" w:fill="D5DCE4" w:themeFill="text2" w:themeFillTint="33"/>
            <w:vAlign w:val="center"/>
          </w:tcPr>
          <w:p w:rsidR="00110765" w:rsidRDefault="00110765" w:rsidP="00976A9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CUALQUIER ACTIVIDAD QUE NO IMPLIQUE CONTACTO CON PACIENTES COVID-19</w:t>
            </w:r>
          </w:p>
        </w:tc>
        <w:tc>
          <w:tcPr>
            <w:tcW w:w="3402" w:type="dxa"/>
            <w:shd w:val="clear" w:color="auto" w:fill="D5DCE4" w:themeFill="text2" w:themeFillTint="33"/>
            <w:vAlign w:val="center"/>
          </w:tcPr>
          <w:p w:rsidR="00110765" w:rsidRDefault="00110765" w:rsidP="00976A9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NO REQUIERE </w:t>
            </w:r>
            <w:proofErr w:type="spellStart"/>
            <w:r>
              <w:rPr>
                <w:rFonts w:asciiTheme="majorHAnsi" w:hAnsiTheme="majorHAnsi" w:cstheme="majorHAnsi"/>
                <w:sz w:val="20"/>
                <w:szCs w:val="20"/>
              </w:rPr>
              <w:t>EPIs</w:t>
            </w:r>
            <w:proofErr w:type="spellEnd"/>
          </w:p>
        </w:tc>
      </w:tr>
    </w:tbl>
    <w:p w:rsidR="00833A18" w:rsidRPr="00833A18" w:rsidRDefault="00833A18" w:rsidP="00162EC4">
      <w:pPr>
        <w:rPr>
          <w:rFonts w:asciiTheme="majorHAnsi" w:hAnsiTheme="majorHAnsi" w:cstheme="majorHAnsi"/>
          <w:b/>
          <w:bCs/>
          <w:sz w:val="24"/>
          <w:szCs w:val="24"/>
        </w:rPr>
      </w:pPr>
    </w:p>
    <w:sectPr w:rsidR="00833A18" w:rsidRPr="00833A18" w:rsidSect="006D75C1">
      <w:headerReference w:type="default" r:id="rId10"/>
      <w:pgSz w:w="11906" w:h="16838"/>
      <w:pgMar w:top="1193" w:right="851" w:bottom="1134" w:left="1276" w:header="663"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D8D" w:rsidRDefault="00823D8D" w:rsidP="00C3467F">
      <w:pPr>
        <w:spacing w:after="0" w:line="240" w:lineRule="auto"/>
      </w:pPr>
      <w:r>
        <w:separator/>
      </w:r>
    </w:p>
  </w:endnote>
  <w:endnote w:type="continuationSeparator" w:id="0">
    <w:p w:rsidR="00823D8D" w:rsidRDefault="00823D8D" w:rsidP="00C3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D8D" w:rsidRDefault="00823D8D" w:rsidP="00C3467F">
      <w:pPr>
        <w:spacing w:after="0" w:line="240" w:lineRule="auto"/>
      </w:pPr>
      <w:r>
        <w:separator/>
      </w:r>
    </w:p>
  </w:footnote>
  <w:footnote w:type="continuationSeparator" w:id="0">
    <w:p w:rsidR="00823D8D" w:rsidRDefault="00823D8D" w:rsidP="00C34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A5" w:rsidRDefault="00CE0F03" w:rsidP="003A2F9E">
    <w:pPr>
      <w:pStyle w:val="Encabezado"/>
      <w:tabs>
        <w:tab w:val="clear" w:pos="4252"/>
        <w:tab w:val="clear" w:pos="8504"/>
        <w:tab w:val="left" w:pos="5685"/>
      </w:tabs>
      <w:rPr>
        <w:color w:val="000000" w:themeColor="text1"/>
      </w:rPr>
    </w:pPr>
    <w:r>
      <w:rPr>
        <w:rFonts w:asciiTheme="majorHAnsi" w:eastAsiaTheme="majorEastAsia" w:hAnsiTheme="majorHAnsi" w:cstheme="majorBidi"/>
        <w:noProof/>
        <w:sz w:val="72"/>
        <w:szCs w:val="72"/>
        <w:lang w:eastAsia="es-ES"/>
      </w:rPr>
      <w:drawing>
        <wp:anchor distT="0" distB="0" distL="114300" distR="114300" simplePos="0" relativeHeight="251659264" behindDoc="0" locked="0" layoutInCell="1" allowOverlap="1">
          <wp:simplePos x="0" y="0"/>
          <wp:positionH relativeFrom="column">
            <wp:posOffset>66040</wp:posOffset>
          </wp:positionH>
          <wp:positionV relativeFrom="paragraph">
            <wp:posOffset>-192405</wp:posOffset>
          </wp:positionV>
          <wp:extent cx="2524125" cy="434975"/>
          <wp:effectExtent l="0" t="0" r="9525" b="317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A 112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434975"/>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simplePos x="0" y="0"/>
          <wp:positionH relativeFrom="margin">
            <wp:align>right</wp:align>
          </wp:positionH>
          <wp:positionV relativeFrom="paragraph">
            <wp:posOffset>26670</wp:posOffset>
          </wp:positionV>
          <wp:extent cx="2950845" cy="19685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67709"/>
                  <a:stretch/>
                </pic:blipFill>
                <pic:spPr bwMode="auto">
                  <a:xfrm>
                    <a:off x="0" y="0"/>
                    <a:ext cx="2950845" cy="196850"/>
                  </a:xfrm>
                  <a:prstGeom prst="rect">
                    <a:avLst/>
                  </a:prstGeom>
                  <a:noFill/>
                  <a:ln>
                    <a:noFill/>
                  </a:ln>
                  <a:extLst>
                    <a:ext uri="{53640926-AAD7-44D8-BBD7-CCE9431645EC}">
                      <a14:shadowObscured xmlns:a14="http://schemas.microsoft.com/office/drawing/2010/main"/>
                    </a:ext>
                  </a:extLst>
                </pic:spPr>
              </pic:pic>
            </a:graphicData>
          </a:graphic>
        </wp:anchor>
      </w:drawing>
    </w:r>
    <w:r w:rsidR="003A2F9E">
      <w:rPr>
        <w:color w:val="000000" w:themeColor="tex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94246"/>
    <w:multiLevelType w:val="hybridMultilevel"/>
    <w:tmpl w:val="8F0E7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512E2B"/>
    <w:multiLevelType w:val="hybridMultilevel"/>
    <w:tmpl w:val="0F38369A"/>
    <w:lvl w:ilvl="0" w:tplc="F78C38B0">
      <w:start w:val="1"/>
      <w:numFmt w:val="bullet"/>
      <w:lvlText w:val=""/>
      <w:lvlJc w:val="left"/>
      <w:pPr>
        <w:ind w:left="720" w:hanging="360"/>
      </w:pPr>
      <w:rPr>
        <w:rFonts w:ascii="Symbol" w:eastAsiaTheme="minorHAnsi"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EB3ED1"/>
    <w:multiLevelType w:val="hybridMultilevel"/>
    <w:tmpl w:val="52B6779E"/>
    <w:lvl w:ilvl="0" w:tplc="C80C2150">
      <w:start w:val="1"/>
      <w:numFmt w:val="bullet"/>
      <w:lvlText w:val=""/>
      <w:lvlJc w:val="left"/>
      <w:pPr>
        <w:ind w:left="720" w:hanging="360"/>
      </w:pPr>
      <w:rPr>
        <w:rFonts w:ascii="Symbol" w:eastAsiaTheme="minorHAnsi"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1BD263F"/>
    <w:multiLevelType w:val="hybridMultilevel"/>
    <w:tmpl w:val="97788026"/>
    <w:lvl w:ilvl="0" w:tplc="15825DAA">
      <w:start w:val="1"/>
      <w:numFmt w:val="bullet"/>
      <w:lvlText w:val=""/>
      <w:lvlJc w:val="left"/>
      <w:pPr>
        <w:ind w:left="720" w:hanging="360"/>
      </w:pPr>
      <w:rPr>
        <w:rFonts w:ascii="Symbol" w:eastAsiaTheme="minorHAnsi"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CF"/>
    <w:rsid w:val="0002381F"/>
    <w:rsid w:val="00072DB9"/>
    <w:rsid w:val="000A426F"/>
    <w:rsid w:val="000A7839"/>
    <w:rsid w:val="000C6E22"/>
    <w:rsid w:val="000E1B2A"/>
    <w:rsid w:val="00110765"/>
    <w:rsid w:val="00120C11"/>
    <w:rsid w:val="00127845"/>
    <w:rsid w:val="00162EC4"/>
    <w:rsid w:val="001854B6"/>
    <w:rsid w:val="00191A1C"/>
    <w:rsid w:val="001A3872"/>
    <w:rsid w:val="001E5427"/>
    <w:rsid w:val="001F0CBF"/>
    <w:rsid w:val="001F1CB0"/>
    <w:rsid w:val="001F52BD"/>
    <w:rsid w:val="00216880"/>
    <w:rsid w:val="00257671"/>
    <w:rsid w:val="002B2F3F"/>
    <w:rsid w:val="003410E9"/>
    <w:rsid w:val="00344FC5"/>
    <w:rsid w:val="00382C5E"/>
    <w:rsid w:val="00391C5E"/>
    <w:rsid w:val="0039277D"/>
    <w:rsid w:val="003A2F9E"/>
    <w:rsid w:val="003B2EE9"/>
    <w:rsid w:val="003E0010"/>
    <w:rsid w:val="003F31B8"/>
    <w:rsid w:val="004121B8"/>
    <w:rsid w:val="00431954"/>
    <w:rsid w:val="004979A0"/>
    <w:rsid w:val="004B10B5"/>
    <w:rsid w:val="00524933"/>
    <w:rsid w:val="00537BF2"/>
    <w:rsid w:val="00561F85"/>
    <w:rsid w:val="005C088C"/>
    <w:rsid w:val="005D041D"/>
    <w:rsid w:val="005E6FEC"/>
    <w:rsid w:val="005F394C"/>
    <w:rsid w:val="00606453"/>
    <w:rsid w:val="00634A0A"/>
    <w:rsid w:val="00674563"/>
    <w:rsid w:val="006839A0"/>
    <w:rsid w:val="006D75C1"/>
    <w:rsid w:val="006E0899"/>
    <w:rsid w:val="006F653C"/>
    <w:rsid w:val="00702A28"/>
    <w:rsid w:val="00707A68"/>
    <w:rsid w:val="00713898"/>
    <w:rsid w:val="00721B3F"/>
    <w:rsid w:val="0074527D"/>
    <w:rsid w:val="00791167"/>
    <w:rsid w:val="007D386D"/>
    <w:rsid w:val="007E47C7"/>
    <w:rsid w:val="00815B5B"/>
    <w:rsid w:val="0081621C"/>
    <w:rsid w:val="008229A0"/>
    <w:rsid w:val="00823D8D"/>
    <w:rsid w:val="00826EB2"/>
    <w:rsid w:val="00833A18"/>
    <w:rsid w:val="00833B82"/>
    <w:rsid w:val="008473AF"/>
    <w:rsid w:val="00861BCF"/>
    <w:rsid w:val="0086365E"/>
    <w:rsid w:val="008E7153"/>
    <w:rsid w:val="00915B2C"/>
    <w:rsid w:val="009206DF"/>
    <w:rsid w:val="00960BCB"/>
    <w:rsid w:val="009A45B9"/>
    <w:rsid w:val="009A54DE"/>
    <w:rsid w:val="009B3131"/>
    <w:rsid w:val="009B3893"/>
    <w:rsid w:val="009C78A5"/>
    <w:rsid w:val="009E2C38"/>
    <w:rsid w:val="009F1CAD"/>
    <w:rsid w:val="009F34BE"/>
    <w:rsid w:val="00A45A0C"/>
    <w:rsid w:val="00A55522"/>
    <w:rsid w:val="00A64837"/>
    <w:rsid w:val="00A86FD2"/>
    <w:rsid w:val="00AA5FAF"/>
    <w:rsid w:val="00AC27ED"/>
    <w:rsid w:val="00AC2B4D"/>
    <w:rsid w:val="00AC6961"/>
    <w:rsid w:val="00B02695"/>
    <w:rsid w:val="00B15ADE"/>
    <w:rsid w:val="00B310B8"/>
    <w:rsid w:val="00B40D07"/>
    <w:rsid w:val="00BA255A"/>
    <w:rsid w:val="00BB4014"/>
    <w:rsid w:val="00BC5491"/>
    <w:rsid w:val="00BE3D5C"/>
    <w:rsid w:val="00BE3EDF"/>
    <w:rsid w:val="00BE6CD4"/>
    <w:rsid w:val="00BF5792"/>
    <w:rsid w:val="00C3467F"/>
    <w:rsid w:val="00C84D5C"/>
    <w:rsid w:val="00C85A12"/>
    <w:rsid w:val="00CC1A87"/>
    <w:rsid w:val="00CD6363"/>
    <w:rsid w:val="00CE0F03"/>
    <w:rsid w:val="00CE4BC7"/>
    <w:rsid w:val="00D0524F"/>
    <w:rsid w:val="00D72595"/>
    <w:rsid w:val="00DE5AF1"/>
    <w:rsid w:val="00E01670"/>
    <w:rsid w:val="00E16577"/>
    <w:rsid w:val="00E2609A"/>
    <w:rsid w:val="00E646AC"/>
    <w:rsid w:val="00E902BA"/>
    <w:rsid w:val="00ED6478"/>
    <w:rsid w:val="00EF2D82"/>
    <w:rsid w:val="00F36E72"/>
    <w:rsid w:val="00F46F7C"/>
    <w:rsid w:val="00F76C7B"/>
    <w:rsid w:val="00FF5AF0"/>
    <w:rsid w:val="00FF7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AC70E502-C8FB-4E31-893F-3C417692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AF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5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1E54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5oscura-nfasis31">
    <w:name w:val="Tabla de cuadrícula 5 oscura - Énfasis 31"/>
    <w:basedOn w:val="Tablanormal"/>
    <w:uiPriority w:val="50"/>
    <w:rsid w:val="001E542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cuadrcula5oscura-nfasis11">
    <w:name w:val="Tabla de cuadrícula 5 oscura - Énfasis 11"/>
    <w:basedOn w:val="Tablanormal"/>
    <w:uiPriority w:val="50"/>
    <w:rsid w:val="001E542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Encabezado">
    <w:name w:val="header"/>
    <w:basedOn w:val="Normal"/>
    <w:link w:val="EncabezadoCar"/>
    <w:uiPriority w:val="99"/>
    <w:unhideWhenUsed/>
    <w:rsid w:val="00C346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67F"/>
  </w:style>
  <w:style w:type="paragraph" w:styleId="Piedepgina">
    <w:name w:val="footer"/>
    <w:basedOn w:val="Normal"/>
    <w:link w:val="PiedepginaCar"/>
    <w:uiPriority w:val="99"/>
    <w:unhideWhenUsed/>
    <w:rsid w:val="00C346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67F"/>
  </w:style>
  <w:style w:type="paragraph" w:styleId="Textodeglobo">
    <w:name w:val="Balloon Text"/>
    <w:basedOn w:val="Normal"/>
    <w:link w:val="TextodegloboCar"/>
    <w:uiPriority w:val="99"/>
    <w:semiHidden/>
    <w:unhideWhenUsed/>
    <w:rsid w:val="003F31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1B8"/>
    <w:rPr>
      <w:rFonts w:ascii="Segoe UI" w:hAnsi="Segoe UI" w:cs="Segoe UI"/>
      <w:sz w:val="18"/>
      <w:szCs w:val="18"/>
    </w:rPr>
  </w:style>
  <w:style w:type="character" w:styleId="Hipervnculo">
    <w:name w:val="Hyperlink"/>
    <w:basedOn w:val="Fuentedeprrafopredeter"/>
    <w:uiPriority w:val="99"/>
    <w:unhideWhenUsed/>
    <w:rsid w:val="00833B82"/>
    <w:rPr>
      <w:color w:val="0563C1" w:themeColor="hyperlink"/>
      <w:u w:val="single"/>
    </w:rPr>
  </w:style>
  <w:style w:type="character" w:styleId="Hipervnculovisitado">
    <w:name w:val="FollowedHyperlink"/>
    <w:basedOn w:val="Fuentedeprrafopredeter"/>
    <w:uiPriority w:val="99"/>
    <w:semiHidden/>
    <w:unhideWhenUsed/>
    <w:rsid w:val="00833B82"/>
    <w:rPr>
      <w:color w:val="954F72" w:themeColor="followedHyperlink"/>
      <w:u w:val="single"/>
    </w:rPr>
  </w:style>
  <w:style w:type="paragraph" w:styleId="Prrafodelista">
    <w:name w:val="List Paragraph"/>
    <w:basedOn w:val="Normal"/>
    <w:uiPriority w:val="34"/>
    <w:qFormat/>
    <w:rsid w:val="0083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cdc.europa.eu/en/publications-data/guidance-wearing-and-removing-personal-protectiveequipment-healthcare-setting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7835C2DE3D45C09A2F5A5B6189476F"/>
        <w:category>
          <w:name w:val="General"/>
          <w:gallery w:val="placeholder"/>
        </w:category>
        <w:types>
          <w:type w:val="bbPlcHdr"/>
        </w:types>
        <w:behaviors>
          <w:behavior w:val="content"/>
        </w:behaviors>
        <w:guid w:val="{766989A7-37F3-43F3-A680-823D4797FA5D}"/>
      </w:docPartPr>
      <w:docPartBody>
        <w:p w:rsidR="00907DB3" w:rsidRDefault="009B0A57" w:rsidP="009B0A57">
          <w:pPr>
            <w:pStyle w:val="6D7835C2DE3D45C09A2F5A5B6189476F"/>
          </w:pPr>
          <w:r>
            <w:rPr>
              <w:caps/>
              <w:color w:val="FFFFFF" w:themeColor="background1"/>
              <w:sz w:val="18"/>
              <w:szCs w:val="18"/>
            </w:rPr>
            <w:t>[Título del documento]</w:t>
          </w:r>
        </w:p>
      </w:docPartBody>
    </w:docPart>
    <w:docPart>
      <w:docPartPr>
        <w:name w:val="0C0554838A1A4209BB74C11C31CD85C9"/>
        <w:category>
          <w:name w:val="General"/>
          <w:gallery w:val="placeholder"/>
        </w:category>
        <w:types>
          <w:type w:val="bbPlcHdr"/>
        </w:types>
        <w:behaviors>
          <w:behavior w:val="content"/>
        </w:behaviors>
        <w:guid w:val="{157DAD74-1B7A-4332-82BB-F1A080E10647}"/>
      </w:docPartPr>
      <w:docPartBody>
        <w:p w:rsidR="00907DB3" w:rsidRDefault="009B0A57" w:rsidP="009B0A57">
          <w:pPr>
            <w:pStyle w:val="0C0554838A1A4209BB74C11C31CD85C9"/>
          </w:pPr>
          <w:r>
            <w:rPr>
              <w:rStyle w:val="Textode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C6EC3"/>
    <w:rsid w:val="00107D3B"/>
    <w:rsid w:val="0014499A"/>
    <w:rsid w:val="00484E30"/>
    <w:rsid w:val="0065470E"/>
    <w:rsid w:val="007975F6"/>
    <w:rsid w:val="007C6EC3"/>
    <w:rsid w:val="00907DB3"/>
    <w:rsid w:val="009B0A57"/>
    <w:rsid w:val="00AA0A72"/>
    <w:rsid w:val="00B1047C"/>
    <w:rsid w:val="00C2040D"/>
    <w:rsid w:val="00D84F4E"/>
    <w:rsid w:val="00DB2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107D3B"/>
    <w:rPr>
      <w:color w:val="808080"/>
    </w:rPr>
  </w:style>
  <w:style w:type="paragraph" w:customStyle="1" w:styleId="395A210568EC414392573A90374F99D8">
    <w:name w:val="395A210568EC414392573A90374F99D8"/>
    <w:rsid w:val="007C6EC3"/>
  </w:style>
  <w:style w:type="paragraph" w:customStyle="1" w:styleId="FF5BC27C22C145E68B17BA72814C44A7">
    <w:name w:val="FF5BC27C22C145E68B17BA72814C44A7"/>
    <w:rsid w:val="007C6EC3"/>
  </w:style>
  <w:style w:type="paragraph" w:customStyle="1" w:styleId="102A0136A3EA4BA4B1660B9F16DFE9EA">
    <w:name w:val="102A0136A3EA4BA4B1660B9F16DFE9EA"/>
    <w:rsid w:val="007C6EC3"/>
  </w:style>
  <w:style w:type="paragraph" w:customStyle="1" w:styleId="3F3E0B788E70482DB8BFC2EEAE078917">
    <w:name w:val="3F3E0B788E70482DB8BFC2EEAE078917"/>
    <w:rsid w:val="007C6EC3"/>
  </w:style>
  <w:style w:type="paragraph" w:customStyle="1" w:styleId="B7A92AA064DE4355A5981572BDBFD4E5">
    <w:name w:val="B7A92AA064DE4355A5981572BDBFD4E5"/>
    <w:rsid w:val="009B0A57"/>
  </w:style>
  <w:style w:type="paragraph" w:customStyle="1" w:styleId="7DFF23188846433A8153D63A939344EE">
    <w:name w:val="7DFF23188846433A8153D63A939344EE"/>
    <w:rsid w:val="009B0A57"/>
  </w:style>
  <w:style w:type="paragraph" w:customStyle="1" w:styleId="1C11CC4B636C4CE6866563800708D1DE">
    <w:name w:val="1C11CC4B636C4CE6866563800708D1DE"/>
    <w:rsid w:val="009B0A57"/>
  </w:style>
  <w:style w:type="paragraph" w:customStyle="1" w:styleId="C0663434C0AB41FE989927861A31112E">
    <w:name w:val="C0663434C0AB41FE989927861A31112E"/>
    <w:rsid w:val="009B0A57"/>
  </w:style>
  <w:style w:type="paragraph" w:customStyle="1" w:styleId="1D7374D6530A4C2B855C8784748334B8">
    <w:name w:val="1D7374D6530A4C2B855C8784748334B8"/>
    <w:rsid w:val="009B0A57"/>
  </w:style>
  <w:style w:type="paragraph" w:customStyle="1" w:styleId="B1DAFEA895CA4593A5C2479C8627BCF1">
    <w:name w:val="B1DAFEA895CA4593A5C2479C8627BCF1"/>
    <w:rsid w:val="009B0A57"/>
  </w:style>
  <w:style w:type="paragraph" w:customStyle="1" w:styleId="6D7835C2DE3D45C09A2F5A5B6189476F">
    <w:name w:val="6D7835C2DE3D45C09A2F5A5B6189476F"/>
    <w:rsid w:val="009B0A57"/>
  </w:style>
  <w:style w:type="paragraph" w:customStyle="1" w:styleId="0C0554838A1A4209BB74C11C31CD85C9">
    <w:name w:val="0C0554838A1A4209BB74C11C31CD85C9"/>
    <w:rsid w:val="009B0A57"/>
  </w:style>
  <w:style w:type="paragraph" w:customStyle="1" w:styleId="E54C26F0C6684244B22879DCFDC70A16">
    <w:name w:val="E54C26F0C6684244B22879DCFDC70A16"/>
    <w:rsid w:val="00107D3B"/>
  </w:style>
  <w:style w:type="paragraph" w:customStyle="1" w:styleId="CE3B9A9534C441799FD271CC60A3159D">
    <w:name w:val="CE3B9A9534C441799FD271CC60A3159D"/>
    <w:rsid w:val="00107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393436-4CF8-44CD-B421-F1810284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1223</Words>
  <Characters>6727</Characters>
  <Application>Microsoft Office Word</Application>
  <DocSecurity>4</DocSecurity>
  <Lines>56</Lines>
  <Paragraphs>15</Paragraphs>
  <ScaleCrop>false</ScaleCrop>
  <HeadingPairs>
    <vt:vector size="2" baseType="variant">
      <vt:variant>
        <vt:lpstr>Título</vt:lpstr>
      </vt:variant>
      <vt:variant>
        <vt:i4>1</vt:i4>
      </vt:variant>
    </vt:vector>
  </HeadingPairs>
  <TitlesOfParts>
    <vt:vector size="1" baseType="lpstr">
      <vt:lpstr>PROCEDIMIENTO INTEGRADO SARS-Cov-2                                         RECOMENDACIONES uso de EPI por LUGAR DE TRABAJO/puesto/actividad.</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INTEGRADO SARS-Cov-2                                         RECOMENDACIONES uso de EPI por LUGAR DE TRABAJO/puesto/actividad.</dc:title>
  <dc:creator>Aurora Perez Zapata</dc:creator>
  <cp:lastModifiedBy>Almodovar Carreton.Maria Jesus</cp:lastModifiedBy>
  <cp:revision>2</cp:revision>
  <cp:lastPrinted>2020-03-10T18:34:00Z</cp:lastPrinted>
  <dcterms:created xsi:type="dcterms:W3CDTF">2020-03-11T08:46:00Z</dcterms:created>
  <dcterms:modified xsi:type="dcterms:W3CDTF">2020-03-11T08:46:00Z</dcterms:modified>
</cp:coreProperties>
</file>